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BF" w:rsidRDefault="00D16ABF" w:rsidP="00D3492D">
      <w:pPr>
        <w:pStyle w:val="1"/>
        <w:tabs>
          <w:tab w:val="left" w:pos="1103"/>
        </w:tabs>
        <w:spacing w:before="0"/>
        <w:ind w:left="0" w:right="108"/>
        <w:rPr>
          <w:sz w:val="24"/>
          <w:szCs w:val="24"/>
        </w:rPr>
      </w:pPr>
    </w:p>
    <w:p w:rsidR="00D16ABF" w:rsidRDefault="00D16ABF" w:rsidP="00D16ABF">
      <w:pPr>
        <w:pStyle w:val="1"/>
        <w:tabs>
          <w:tab w:val="left" w:pos="1103"/>
        </w:tabs>
        <w:spacing w:before="0"/>
        <w:ind w:left="0" w:right="108"/>
        <w:jc w:val="lef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D16ABF" w:rsidRPr="00D16ABF" w:rsidRDefault="00D16ABF" w:rsidP="00D16ABF">
      <w:pPr>
        <w:pStyle w:val="1"/>
        <w:tabs>
          <w:tab w:val="left" w:pos="1103"/>
        </w:tabs>
        <w:spacing w:before="0"/>
        <w:ind w:left="0" w:right="108"/>
        <w:jc w:val="left"/>
        <w:rPr>
          <w:b w:val="0"/>
          <w:sz w:val="24"/>
          <w:szCs w:val="24"/>
        </w:rPr>
      </w:pPr>
    </w:p>
    <w:p w:rsidR="008C51C5" w:rsidRPr="00DF6E22" w:rsidRDefault="00D3492D" w:rsidP="00D3492D">
      <w:pPr>
        <w:pStyle w:val="1"/>
        <w:tabs>
          <w:tab w:val="left" w:pos="1103"/>
        </w:tabs>
        <w:spacing w:before="0"/>
        <w:ind w:left="0" w:right="108"/>
        <w:rPr>
          <w:rFonts w:ascii="Times New Roman Полужирный" w:hAnsi="Times New Roman Полужирный"/>
          <w:sz w:val="24"/>
          <w:szCs w:val="24"/>
        </w:rPr>
      </w:pPr>
      <w:r w:rsidRPr="00DF6E22">
        <w:rPr>
          <w:rFonts w:ascii="Times New Roman Полужирный" w:hAnsi="Times New Roman Полужирный"/>
          <w:sz w:val="24"/>
          <w:szCs w:val="24"/>
        </w:rPr>
        <w:t>Информационно-аналитический отчет по результатам функционирования центр</w:t>
      </w:r>
      <w:r w:rsidR="00DF6E22" w:rsidRPr="00DF6E22">
        <w:rPr>
          <w:rFonts w:ascii="Times New Roman Полужирный" w:hAnsi="Times New Roman Полужирный"/>
          <w:sz w:val="24"/>
          <w:szCs w:val="24"/>
        </w:rPr>
        <w:t>а</w:t>
      </w:r>
      <w:r w:rsidRPr="00DF6E22">
        <w:rPr>
          <w:rFonts w:ascii="Times New Roman Полужирный" w:hAnsi="Times New Roman Полужирный"/>
          <w:sz w:val="24"/>
          <w:szCs w:val="24"/>
        </w:rPr>
        <w:t xml:space="preserve"> </w:t>
      </w:r>
      <w:r w:rsidR="00DF6E22" w:rsidRPr="00DF6E22">
        <w:rPr>
          <w:rFonts w:ascii="Times New Roman Полужирный" w:hAnsi="Times New Roman Полужирный"/>
          <w:sz w:val="24"/>
          <w:szCs w:val="24"/>
        </w:rPr>
        <w:t xml:space="preserve">образования естественнонаучной и технологической направленностей </w:t>
      </w:r>
      <w:r w:rsidRPr="00DF6E22">
        <w:rPr>
          <w:rFonts w:ascii="Times New Roman Полужирный" w:hAnsi="Times New Roman Полужирный"/>
          <w:sz w:val="24"/>
          <w:szCs w:val="24"/>
        </w:rPr>
        <w:t xml:space="preserve">«Точка роста» </w:t>
      </w:r>
    </w:p>
    <w:p w:rsidR="00D3492D" w:rsidRPr="00DF6E22" w:rsidRDefault="008C51C5" w:rsidP="00D3492D">
      <w:pPr>
        <w:pStyle w:val="1"/>
        <w:tabs>
          <w:tab w:val="left" w:pos="1103"/>
        </w:tabs>
        <w:spacing w:before="0"/>
        <w:ind w:left="0" w:right="108"/>
        <w:rPr>
          <w:rFonts w:ascii="Times New Roman Полужирный" w:hAnsi="Times New Roman Полужирный"/>
          <w:sz w:val="24"/>
          <w:szCs w:val="24"/>
        </w:rPr>
      </w:pPr>
      <w:r w:rsidRPr="00DF6E22">
        <w:rPr>
          <w:rFonts w:ascii="Times New Roman Полужирный" w:hAnsi="Times New Roman Полужирный"/>
          <w:sz w:val="24"/>
          <w:szCs w:val="24"/>
        </w:rPr>
        <w:t>за</w:t>
      </w:r>
      <w:r w:rsidR="00D3492D" w:rsidRPr="00DF6E22">
        <w:rPr>
          <w:rFonts w:ascii="Times New Roman Полужирный" w:hAnsi="Times New Roman Полужирный"/>
          <w:sz w:val="24"/>
          <w:szCs w:val="24"/>
        </w:rPr>
        <w:t xml:space="preserve"> </w:t>
      </w:r>
      <w:r w:rsidR="00DF6E22" w:rsidRPr="00DF6E22">
        <w:rPr>
          <w:rFonts w:ascii="Times New Roman Полужирный" w:hAnsi="Times New Roman Полужирный"/>
          <w:sz w:val="24"/>
          <w:szCs w:val="24"/>
        </w:rPr>
        <w:t>2023- 2024 учебный год</w:t>
      </w:r>
    </w:p>
    <w:p w:rsidR="008A5EA7" w:rsidRDefault="008A5EA7" w:rsidP="00D3492D">
      <w:pPr>
        <w:pStyle w:val="1"/>
        <w:tabs>
          <w:tab w:val="left" w:pos="1103"/>
        </w:tabs>
        <w:spacing w:before="0"/>
        <w:ind w:left="0" w:right="108"/>
        <w:rPr>
          <w:sz w:val="24"/>
          <w:szCs w:val="24"/>
        </w:rPr>
      </w:pPr>
    </w:p>
    <w:p w:rsidR="008A5EA7" w:rsidRPr="00D3492D" w:rsidRDefault="008A5EA7" w:rsidP="00D3492D">
      <w:pPr>
        <w:pStyle w:val="1"/>
        <w:tabs>
          <w:tab w:val="left" w:pos="1103"/>
        </w:tabs>
        <w:spacing w:before="0"/>
        <w:ind w:left="0" w:right="108"/>
        <w:rPr>
          <w:sz w:val="24"/>
          <w:szCs w:val="24"/>
        </w:rPr>
      </w:pPr>
    </w:p>
    <w:p w:rsidR="005A5C6A" w:rsidRDefault="005A5C6A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</w:rPr>
        <w:t xml:space="preserve">В 2022 году в МБОУ «СОШ №10 им. Б.Ф. Сафонова» открыт </w:t>
      </w:r>
      <w:r>
        <w:rPr>
          <w:rFonts w:ascii="Montserrat" w:hAnsi="Montserrat"/>
          <w:color w:val="000000"/>
          <w:shd w:val="clear" w:color="auto" w:fill="FFFFFF"/>
        </w:rPr>
        <w:t>центр образования естественнонаучной и технологической направленностей «Точка роста».</w:t>
      </w:r>
    </w:p>
    <w:p w:rsidR="00A039A9" w:rsidRDefault="00A039A9" w:rsidP="00A039A9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Образовательная деятельность на базе центра осуществляется по образовательным программам общег</w:t>
      </w:r>
      <w:r w:rsidR="009B7240">
        <w:rPr>
          <w:rFonts w:ascii="Montserrat" w:hAnsi="Montserrat"/>
          <w:color w:val="000000"/>
        </w:rPr>
        <w:t>о и дополнительного образования</w:t>
      </w:r>
      <w:r w:rsidR="009B7240" w:rsidRPr="009B7240">
        <w:rPr>
          <w:rFonts w:ascii="Montserrat" w:hAnsi="Montserrat"/>
          <w:color w:val="000000"/>
        </w:rPr>
        <w:t xml:space="preserve"> </w:t>
      </w:r>
      <w:r w:rsidR="009B7240">
        <w:rPr>
          <w:rFonts w:ascii="Montserrat" w:hAnsi="Montserrat"/>
          <w:color w:val="000000"/>
        </w:rPr>
        <w:t>с использованием приобретенного оборудования, расходных материалов, средств обучения и воспитания.</w:t>
      </w:r>
    </w:p>
    <w:p w:rsidR="00F90998" w:rsidRDefault="00F90998" w:rsidP="00A039A9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</w:p>
    <w:p w:rsidR="00F90998" w:rsidRPr="00F90998" w:rsidRDefault="00F90998" w:rsidP="00F90998">
      <w:pPr>
        <w:pStyle w:val="1"/>
        <w:spacing w:before="0"/>
        <w:ind w:left="720"/>
        <w:rPr>
          <w:b w:val="0"/>
          <w:sz w:val="24"/>
          <w:szCs w:val="24"/>
        </w:rPr>
      </w:pPr>
      <w:r w:rsidRPr="00F90998">
        <w:rPr>
          <w:b w:val="0"/>
          <w:sz w:val="24"/>
          <w:szCs w:val="24"/>
        </w:rPr>
        <w:t xml:space="preserve">Сведения о достижении показателей создания и функционирования </w:t>
      </w:r>
      <w:proofErr w:type="gramStart"/>
      <w:r w:rsidRPr="00F90998">
        <w:rPr>
          <w:b w:val="0"/>
          <w:sz w:val="24"/>
          <w:szCs w:val="24"/>
        </w:rPr>
        <w:t xml:space="preserve">центров </w:t>
      </w:r>
      <w:r w:rsidRPr="00F90998">
        <w:rPr>
          <w:b w:val="0"/>
          <w:spacing w:val="-67"/>
          <w:sz w:val="24"/>
          <w:szCs w:val="24"/>
        </w:rPr>
        <w:t xml:space="preserve"> </w:t>
      </w:r>
      <w:r w:rsidRPr="00F90998">
        <w:rPr>
          <w:b w:val="0"/>
          <w:sz w:val="24"/>
          <w:szCs w:val="24"/>
        </w:rPr>
        <w:t>образования</w:t>
      </w:r>
      <w:proofErr w:type="gramEnd"/>
      <w:r w:rsidRPr="00F90998">
        <w:rPr>
          <w:b w:val="0"/>
          <w:spacing w:val="-2"/>
          <w:sz w:val="24"/>
          <w:szCs w:val="24"/>
        </w:rPr>
        <w:t xml:space="preserve"> </w:t>
      </w:r>
      <w:r w:rsidRPr="00F90998">
        <w:rPr>
          <w:b w:val="0"/>
          <w:sz w:val="24"/>
          <w:szCs w:val="24"/>
        </w:rPr>
        <w:t>естественно-научной</w:t>
      </w:r>
      <w:r w:rsidRPr="00F90998">
        <w:rPr>
          <w:b w:val="0"/>
          <w:spacing w:val="-2"/>
          <w:sz w:val="24"/>
          <w:szCs w:val="24"/>
        </w:rPr>
        <w:t xml:space="preserve"> </w:t>
      </w:r>
      <w:r w:rsidRPr="00F90998">
        <w:rPr>
          <w:b w:val="0"/>
          <w:sz w:val="24"/>
          <w:szCs w:val="24"/>
        </w:rPr>
        <w:t>и</w:t>
      </w:r>
      <w:r w:rsidRPr="00F90998">
        <w:rPr>
          <w:b w:val="0"/>
          <w:spacing w:val="-2"/>
          <w:sz w:val="24"/>
          <w:szCs w:val="24"/>
        </w:rPr>
        <w:t xml:space="preserve"> </w:t>
      </w:r>
      <w:r w:rsidRPr="00F90998">
        <w:rPr>
          <w:b w:val="0"/>
          <w:sz w:val="24"/>
          <w:szCs w:val="24"/>
        </w:rPr>
        <w:t>технологической</w:t>
      </w:r>
      <w:r w:rsidRPr="00F90998">
        <w:rPr>
          <w:b w:val="0"/>
          <w:spacing w:val="-2"/>
          <w:sz w:val="24"/>
          <w:szCs w:val="24"/>
        </w:rPr>
        <w:t xml:space="preserve"> </w:t>
      </w:r>
      <w:r w:rsidRPr="00F90998">
        <w:rPr>
          <w:b w:val="0"/>
          <w:sz w:val="24"/>
          <w:szCs w:val="24"/>
        </w:rPr>
        <w:t>направленностей</w:t>
      </w:r>
    </w:p>
    <w:tbl>
      <w:tblPr>
        <w:tblStyle w:val="TableNormal"/>
        <w:tblW w:w="951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265"/>
        <w:gridCol w:w="1701"/>
        <w:gridCol w:w="1984"/>
      </w:tblGrid>
      <w:tr w:rsidR="00F90998" w:rsidRPr="00F90998" w:rsidTr="00A0289E">
        <w:trPr>
          <w:trHeight w:val="1379"/>
        </w:trPr>
        <w:tc>
          <w:tcPr>
            <w:tcW w:w="560" w:type="dxa"/>
          </w:tcPr>
          <w:p w:rsidR="00F90998" w:rsidRPr="00F90998" w:rsidRDefault="00F90998" w:rsidP="00F90998">
            <w:pPr>
              <w:pStyle w:val="TableParagraph"/>
              <w:rPr>
                <w:b/>
                <w:i/>
                <w:sz w:val="20"/>
                <w:szCs w:val="20"/>
                <w:lang w:val="ru-RU"/>
              </w:rPr>
            </w:pPr>
          </w:p>
          <w:p w:rsidR="00F90998" w:rsidRPr="00F90998" w:rsidRDefault="00F90998" w:rsidP="00F90998">
            <w:pPr>
              <w:pStyle w:val="TableParagraph"/>
              <w:ind w:left="108" w:right="78" w:firstLine="51"/>
              <w:rPr>
                <w:b/>
                <w:sz w:val="20"/>
                <w:szCs w:val="20"/>
                <w:lang w:val="ru-RU"/>
              </w:rPr>
            </w:pPr>
            <w:r w:rsidRPr="00F90998">
              <w:rPr>
                <w:b/>
                <w:sz w:val="20"/>
                <w:szCs w:val="20"/>
                <w:lang w:val="ru-RU"/>
              </w:rPr>
              <w:t>№</w:t>
            </w:r>
            <w:r w:rsidRPr="00F90998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F90998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5265" w:type="dxa"/>
          </w:tcPr>
          <w:p w:rsidR="00F90998" w:rsidRPr="00F90998" w:rsidRDefault="00F90998" w:rsidP="00F90998">
            <w:pPr>
              <w:pStyle w:val="TableParagraph"/>
              <w:rPr>
                <w:b/>
                <w:i/>
                <w:sz w:val="20"/>
                <w:szCs w:val="20"/>
                <w:lang w:val="ru-RU"/>
              </w:rPr>
            </w:pPr>
          </w:p>
          <w:p w:rsidR="00F90998" w:rsidRPr="00F90998" w:rsidRDefault="00F90998" w:rsidP="00F90998">
            <w:pPr>
              <w:pStyle w:val="TableParagraph"/>
              <w:ind w:left="1342" w:firstLine="484"/>
              <w:rPr>
                <w:b/>
                <w:sz w:val="20"/>
                <w:szCs w:val="20"/>
                <w:lang w:val="ru-RU"/>
              </w:rPr>
            </w:pPr>
            <w:r w:rsidRPr="00F90998">
              <w:rPr>
                <w:b/>
                <w:sz w:val="20"/>
                <w:szCs w:val="20"/>
                <w:lang w:val="ru-RU"/>
              </w:rPr>
              <w:t>Наименование</w:t>
            </w:r>
            <w:r w:rsidRPr="00F9099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90998">
              <w:rPr>
                <w:b/>
                <w:spacing w:val="-1"/>
                <w:sz w:val="20"/>
                <w:szCs w:val="20"/>
                <w:lang w:val="ru-RU"/>
              </w:rPr>
              <w:t>индикатора/показателя</w:t>
            </w:r>
          </w:p>
        </w:tc>
        <w:tc>
          <w:tcPr>
            <w:tcW w:w="1701" w:type="dxa"/>
            <w:vAlign w:val="center"/>
          </w:tcPr>
          <w:p w:rsidR="00F90998" w:rsidRPr="00F90998" w:rsidRDefault="00F90998" w:rsidP="00F90998">
            <w:pPr>
              <w:pStyle w:val="TableParagraph"/>
              <w:ind w:left="110" w:right="98"/>
              <w:jc w:val="center"/>
              <w:rPr>
                <w:b/>
                <w:sz w:val="20"/>
                <w:szCs w:val="20"/>
                <w:lang w:val="ru-RU"/>
              </w:rPr>
            </w:pPr>
            <w:r w:rsidRPr="00F90998">
              <w:rPr>
                <w:b/>
                <w:sz w:val="20"/>
                <w:szCs w:val="20"/>
                <w:lang w:val="ru-RU"/>
              </w:rPr>
              <w:t>Плановое значение</w:t>
            </w:r>
            <w:r w:rsidRPr="00F90998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F90998">
              <w:rPr>
                <w:b/>
                <w:sz w:val="20"/>
                <w:szCs w:val="20"/>
                <w:lang w:val="ru-RU"/>
              </w:rPr>
              <w:t xml:space="preserve"> на</w:t>
            </w:r>
            <w:r w:rsidRPr="00F9099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90998">
              <w:rPr>
                <w:b/>
                <w:sz w:val="20"/>
                <w:szCs w:val="20"/>
                <w:lang w:val="ru-RU"/>
              </w:rPr>
              <w:t>конец отчётного</w:t>
            </w:r>
            <w:r w:rsidRPr="00F9099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F90998">
              <w:rPr>
                <w:b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984" w:type="dxa"/>
            <w:vAlign w:val="center"/>
          </w:tcPr>
          <w:p w:rsidR="00F90998" w:rsidRPr="00F90998" w:rsidRDefault="00F90998" w:rsidP="00F90998">
            <w:pPr>
              <w:pStyle w:val="TableParagraph"/>
              <w:ind w:right="337"/>
              <w:jc w:val="center"/>
              <w:rPr>
                <w:b/>
                <w:sz w:val="20"/>
                <w:szCs w:val="20"/>
                <w:lang w:val="ru-RU"/>
              </w:rPr>
            </w:pPr>
            <w:r w:rsidRPr="00F90998">
              <w:rPr>
                <w:b/>
                <w:sz w:val="20"/>
                <w:szCs w:val="20"/>
                <w:lang w:val="ru-RU"/>
              </w:rPr>
              <w:t>Достигнутое значение на 01.</w:t>
            </w:r>
            <w:r>
              <w:rPr>
                <w:b/>
                <w:sz w:val="20"/>
                <w:szCs w:val="20"/>
                <w:lang w:val="ru-RU"/>
              </w:rPr>
              <w:t>06</w:t>
            </w:r>
            <w:r w:rsidRPr="00F90998">
              <w:rPr>
                <w:b/>
                <w:sz w:val="20"/>
                <w:szCs w:val="20"/>
                <w:lang w:val="ru-RU"/>
              </w:rPr>
              <w:t>.202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F90998" w:rsidRPr="00F90998" w:rsidTr="00A0289E">
        <w:trPr>
          <w:trHeight w:val="275"/>
        </w:trPr>
        <w:tc>
          <w:tcPr>
            <w:tcW w:w="560" w:type="dxa"/>
          </w:tcPr>
          <w:p w:rsidR="00F90998" w:rsidRPr="00F90998" w:rsidRDefault="00F90998" w:rsidP="00F90998">
            <w:pPr>
              <w:pStyle w:val="TableParagraph"/>
              <w:ind w:right="209"/>
              <w:jc w:val="right"/>
              <w:rPr>
                <w:b/>
                <w:sz w:val="24"/>
                <w:szCs w:val="24"/>
                <w:lang w:val="ru-RU"/>
              </w:rPr>
            </w:pPr>
            <w:r w:rsidRPr="00F9099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265" w:type="dxa"/>
          </w:tcPr>
          <w:p w:rsidR="00F90998" w:rsidRPr="00F90998" w:rsidRDefault="00F90998" w:rsidP="00F90998">
            <w:pPr>
              <w:pStyle w:val="TableParagraph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F9099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F90998" w:rsidRPr="00F90998" w:rsidRDefault="00F90998" w:rsidP="00F9099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F909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90998" w:rsidRPr="00F90998" w:rsidRDefault="00F90998" w:rsidP="00F90998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F90998">
              <w:rPr>
                <w:b/>
                <w:sz w:val="24"/>
                <w:szCs w:val="24"/>
              </w:rPr>
              <w:t>4</w:t>
            </w:r>
          </w:p>
        </w:tc>
      </w:tr>
      <w:tr w:rsidR="00F90998" w:rsidRPr="00F90998" w:rsidTr="00F90998">
        <w:trPr>
          <w:trHeight w:val="3248"/>
        </w:trPr>
        <w:tc>
          <w:tcPr>
            <w:tcW w:w="560" w:type="dxa"/>
          </w:tcPr>
          <w:p w:rsidR="00F90998" w:rsidRPr="00F90998" w:rsidRDefault="00F90998" w:rsidP="00F90998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F90998">
              <w:rPr>
                <w:sz w:val="24"/>
                <w:szCs w:val="24"/>
              </w:rPr>
              <w:t>1.</w:t>
            </w:r>
          </w:p>
        </w:tc>
        <w:tc>
          <w:tcPr>
            <w:tcW w:w="5265" w:type="dxa"/>
          </w:tcPr>
          <w:p w:rsidR="00F90998" w:rsidRPr="00F90998" w:rsidRDefault="00F90998" w:rsidP="00F9099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Численность обучающихся</w:t>
            </w:r>
            <w:r w:rsidRPr="00F909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общеобразовательной организации,</w:t>
            </w:r>
            <w:r w:rsidRPr="00F909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осваивающих два и более учебных</w:t>
            </w:r>
            <w:r w:rsidRPr="00F909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предмета</w:t>
            </w:r>
            <w:r w:rsidRPr="00F909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из</w:t>
            </w:r>
            <w:r w:rsidRPr="00F909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числа</w:t>
            </w:r>
            <w:r w:rsidRPr="00F909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предметных</w:t>
            </w:r>
            <w:r w:rsidRPr="00F909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областей</w:t>
            </w:r>
          </w:p>
          <w:p w:rsidR="00F90998" w:rsidRPr="00F90998" w:rsidRDefault="00F90998" w:rsidP="00F9099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«Естественнонаучные</w:t>
            </w:r>
            <w:r w:rsidRPr="00F909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предметы»,</w:t>
            </w:r>
          </w:p>
          <w:p w:rsidR="00F90998" w:rsidRPr="00F90998" w:rsidRDefault="00F90998" w:rsidP="00F90998">
            <w:pPr>
              <w:pStyle w:val="TableParagraph"/>
              <w:ind w:left="108" w:right="695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«Естественные</w:t>
            </w:r>
            <w:r w:rsidRPr="00F909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науки»,</w:t>
            </w:r>
            <w:r w:rsidRPr="00F909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«Математика</w:t>
            </w:r>
            <w:r w:rsidRPr="00F9099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и</w:t>
            </w:r>
            <w:r w:rsidRPr="00F909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информатика»,</w:t>
            </w:r>
            <w:r w:rsidRPr="00F9099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«Обществознание</w:t>
            </w:r>
            <w:r w:rsidRPr="00F9099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и</w:t>
            </w:r>
            <w:r w:rsidRPr="00F909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естествознание», «Технология»</w:t>
            </w:r>
          </w:p>
          <w:p w:rsidR="00F90998" w:rsidRPr="00F90998" w:rsidRDefault="00F90998" w:rsidP="00F90998">
            <w:pPr>
              <w:pStyle w:val="TableParagraph"/>
              <w:ind w:left="108" w:right="346"/>
              <w:jc w:val="both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и (или) курсы внеурочной деятельности</w:t>
            </w:r>
            <w:r w:rsidRPr="00F9099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общеинтеллектуальной направленности</w:t>
            </w:r>
            <w:r w:rsidRPr="00F9099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с</w:t>
            </w:r>
            <w:r w:rsidRPr="00F909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использованием</w:t>
            </w:r>
            <w:r w:rsidRPr="00F909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средств</w:t>
            </w:r>
            <w:r w:rsidRPr="00F909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обучения</w:t>
            </w:r>
          </w:p>
          <w:p w:rsidR="00F90998" w:rsidRPr="00F90998" w:rsidRDefault="00F90998" w:rsidP="00F90998">
            <w:pPr>
              <w:pStyle w:val="TableParagraph"/>
              <w:ind w:left="108" w:right="832"/>
              <w:jc w:val="both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и воспитания Центра «Точка роста»</w:t>
            </w:r>
            <w:r w:rsidRPr="00F9099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(человек)</w:t>
            </w:r>
          </w:p>
        </w:tc>
        <w:tc>
          <w:tcPr>
            <w:tcW w:w="1701" w:type="dxa"/>
          </w:tcPr>
          <w:p w:rsidR="00F90998" w:rsidRPr="00F90998" w:rsidRDefault="00F90998" w:rsidP="00F909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84" w:type="dxa"/>
          </w:tcPr>
          <w:p w:rsidR="00F90998" w:rsidRPr="00F90998" w:rsidRDefault="00F90998" w:rsidP="00F909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182</w:t>
            </w:r>
            <w:r w:rsidRPr="00F90998">
              <w:rPr>
                <w:rStyle w:val="ab"/>
                <w:sz w:val="24"/>
                <w:szCs w:val="24"/>
                <w:lang w:val="ru-RU"/>
              </w:rPr>
              <w:footnoteReference w:id="1"/>
            </w:r>
          </w:p>
        </w:tc>
      </w:tr>
      <w:tr w:rsidR="00F90998" w:rsidRPr="00F90998" w:rsidTr="00A0289E">
        <w:trPr>
          <w:trHeight w:val="1609"/>
        </w:trPr>
        <w:tc>
          <w:tcPr>
            <w:tcW w:w="560" w:type="dxa"/>
          </w:tcPr>
          <w:p w:rsidR="00F90998" w:rsidRPr="00F90998" w:rsidRDefault="00F90998" w:rsidP="00F90998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F90998">
              <w:rPr>
                <w:sz w:val="24"/>
                <w:szCs w:val="24"/>
              </w:rPr>
              <w:t>2.</w:t>
            </w:r>
          </w:p>
        </w:tc>
        <w:tc>
          <w:tcPr>
            <w:tcW w:w="5265" w:type="dxa"/>
          </w:tcPr>
          <w:p w:rsidR="00F90998" w:rsidRPr="00F90998" w:rsidRDefault="00F90998" w:rsidP="00F90998">
            <w:pPr>
              <w:pStyle w:val="TableParagraph"/>
              <w:ind w:left="108" w:right="447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Численность обучающихся</w:t>
            </w:r>
            <w:r w:rsidRPr="00F909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общеобразовательной организации,</w:t>
            </w:r>
            <w:r w:rsidRPr="00F9099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осваивающих дополнительные</w:t>
            </w:r>
            <w:r w:rsidRPr="00F909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общеобразовательные программы</w:t>
            </w:r>
            <w:r w:rsidRPr="00F909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технической</w:t>
            </w:r>
            <w:r w:rsidRPr="00F909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и</w:t>
            </w:r>
            <w:r w:rsidRPr="00F909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естественнонаучной направленности с использованием</w:t>
            </w:r>
            <w:r w:rsidRPr="00F909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средств</w:t>
            </w:r>
            <w:r w:rsidRPr="00F909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обучения</w:t>
            </w:r>
            <w:r w:rsidRPr="00F909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и</w:t>
            </w:r>
            <w:r w:rsidRPr="00F909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воспитания</w:t>
            </w:r>
            <w:r w:rsidRPr="00F909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Центра</w:t>
            </w:r>
          </w:p>
          <w:p w:rsidR="00F90998" w:rsidRPr="00F90998" w:rsidRDefault="00F90998" w:rsidP="00F90998">
            <w:pPr>
              <w:pStyle w:val="TableParagraph"/>
              <w:ind w:left="108" w:right="847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</w:rPr>
              <w:t>«</w:t>
            </w:r>
            <w:proofErr w:type="spellStart"/>
            <w:r w:rsidRPr="00F90998">
              <w:rPr>
                <w:sz w:val="24"/>
                <w:szCs w:val="24"/>
              </w:rPr>
              <w:t>Точка</w:t>
            </w:r>
            <w:proofErr w:type="spellEnd"/>
            <w:r w:rsidRPr="00F9099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0998">
              <w:rPr>
                <w:sz w:val="24"/>
                <w:szCs w:val="24"/>
              </w:rPr>
              <w:t>роста</w:t>
            </w:r>
            <w:proofErr w:type="spellEnd"/>
            <w:r w:rsidRPr="00F90998">
              <w:rPr>
                <w:sz w:val="24"/>
                <w:szCs w:val="24"/>
              </w:rPr>
              <w:t>» (человек)</w:t>
            </w:r>
          </w:p>
        </w:tc>
        <w:tc>
          <w:tcPr>
            <w:tcW w:w="1701" w:type="dxa"/>
          </w:tcPr>
          <w:p w:rsidR="00F90998" w:rsidRPr="00F90998" w:rsidRDefault="00F90998" w:rsidP="00F909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9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984" w:type="dxa"/>
          </w:tcPr>
          <w:p w:rsidR="00F90998" w:rsidRPr="00F90998" w:rsidRDefault="00F90998" w:rsidP="00F909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60</w:t>
            </w:r>
          </w:p>
        </w:tc>
      </w:tr>
      <w:tr w:rsidR="00F90998" w:rsidRPr="00F90998" w:rsidTr="00F90998">
        <w:trPr>
          <w:trHeight w:val="1270"/>
        </w:trPr>
        <w:tc>
          <w:tcPr>
            <w:tcW w:w="560" w:type="dxa"/>
          </w:tcPr>
          <w:p w:rsidR="00F90998" w:rsidRPr="00F90998" w:rsidRDefault="00F90998" w:rsidP="00F90998">
            <w:pPr>
              <w:pStyle w:val="TableParagraph"/>
              <w:ind w:right="231"/>
              <w:jc w:val="right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265" w:type="dxa"/>
          </w:tcPr>
          <w:p w:rsidR="00F90998" w:rsidRPr="00F90998" w:rsidRDefault="00F90998" w:rsidP="00F9099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Доля</w:t>
            </w:r>
            <w:r w:rsidRPr="00F909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педагогических</w:t>
            </w:r>
            <w:r w:rsidRPr="00F909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работников</w:t>
            </w:r>
            <w:r w:rsidRPr="00F909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центра</w:t>
            </w:r>
          </w:p>
          <w:p w:rsidR="00F90998" w:rsidRPr="00F90998" w:rsidRDefault="00F90998" w:rsidP="00F90998">
            <w:pPr>
              <w:pStyle w:val="TableParagraph"/>
              <w:ind w:left="108" w:right="847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«Точка</w:t>
            </w:r>
            <w:r w:rsidRPr="00F909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роста»,</w:t>
            </w:r>
            <w:r w:rsidRPr="00F909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прошедших</w:t>
            </w:r>
            <w:r w:rsidRPr="00F9099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обучение</w:t>
            </w:r>
            <w:r w:rsidRPr="00F909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по</w:t>
            </w:r>
            <w:r w:rsidRPr="00F9099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программам из реестра программ</w:t>
            </w:r>
            <w:r w:rsidRPr="00F909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повышения</w:t>
            </w:r>
            <w:r w:rsidRPr="00F909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0998">
              <w:rPr>
                <w:sz w:val="24"/>
                <w:szCs w:val="24"/>
                <w:lang w:val="ru-RU"/>
              </w:rPr>
              <w:t>квалификации (%)</w:t>
            </w:r>
          </w:p>
        </w:tc>
        <w:tc>
          <w:tcPr>
            <w:tcW w:w="1701" w:type="dxa"/>
          </w:tcPr>
          <w:p w:rsidR="00F90998" w:rsidRPr="00F90998" w:rsidRDefault="00F90998" w:rsidP="00F909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90998" w:rsidRPr="00F90998" w:rsidRDefault="00F90998" w:rsidP="00F909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100</w:t>
            </w:r>
            <w:r w:rsidRPr="00F90998">
              <w:rPr>
                <w:rStyle w:val="ab"/>
                <w:sz w:val="24"/>
                <w:szCs w:val="24"/>
                <w:lang w:val="ru-RU"/>
              </w:rPr>
              <w:footnoteReference w:id="2"/>
            </w:r>
          </w:p>
          <w:p w:rsidR="00F90998" w:rsidRPr="00F90998" w:rsidRDefault="00F90998" w:rsidP="00F909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Кол-во педагогов в Центре: 4</w:t>
            </w:r>
          </w:p>
          <w:p w:rsidR="00F90998" w:rsidRPr="00F90998" w:rsidRDefault="00F90998" w:rsidP="00F909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F90998" w:rsidRPr="00F90998" w:rsidRDefault="00F90998" w:rsidP="00F909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>Всего прошли повышение квалификации: 4</w:t>
            </w:r>
          </w:p>
          <w:p w:rsidR="00F90998" w:rsidRPr="00F90998" w:rsidRDefault="00F90998" w:rsidP="00F909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F90998" w:rsidRPr="00F90998" w:rsidRDefault="00F90998" w:rsidP="00F9099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90998">
              <w:rPr>
                <w:sz w:val="24"/>
                <w:szCs w:val="24"/>
                <w:lang w:val="ru-RU"/>
              </w:rPr>
              <w:t xml:space="preserve">Из них прошли в 1 квартале 2024 </w:t>
            </w:r>
            <w:r w:rsidRPr="00F90998">
              <w:rPr>
                <w:sz w:val="24"/>
                <w:szCs w:val="24"/>
                <w:lang w:val="ru-RU"/>
              </w:rPr>
              <w:lastRenderedPageBreak/>
              <w:t>года: 0</w:t>
            </w:r>
          </w:p>
        </w:tc>
      </w:tr>
    </w:tbl>
    <w:p w:rsidR="00F90998" w:rsidRDefault="00F90998" w:rsidP="00A039A9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</w:p>
    <w:p w:rsidR="00F90998" w:rsidRDefault="00F90998" w:rsidP="00A039A9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</w:p>
    <w:p w:rsidR="009B7240" w:rsidRDefault="00A039A9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По состоянию на </w:t>
      </w:r>
      <w:r w:rsidR="008C51C5">
        <w:rPr>
          <w:rFonts w:ascii="Montserrat" w:hAnsi="Montserrat"/>
          <w:color w:val="000000"/>
        </w:rPr>
        <w:t>30</w:t>
      </w:r>
      <w:r>
        <w:rPr>
          <w:rFonts w:ascii="Montserrat" w:hAnsi="Montserrat"/>
          <w:color w:val="000000"/>
        </w:rPr>
        <w:t>.</w:t>
      </w:r>
      <w:r w:rsidR="008C51C5">
        <w:rPr>
          <w:rFonts w:ascii="Montserrat" w:hAnsi="Montserrat"/>
          <w:color w:val="000000"/>
        </w:rPr>
        <w:t>03</w:t>
      </w:r>
      <w:r>
        <w:rPr>
          <w:rFonts w:ascii="Montserrat" w:hAnsi="Montserrat"/>
          <w:color w:val="000000"/>
        </w:rPr>
        <w:t>.202</w:t>
      </w:r>
      <w:r w:rsidR="008C51C5">
        <w:rPr>
          <w:rFonts w:ascii="Montserrat" w:hAnsi="Montserrat"/>
          <w:color w:val="000000"/>
        </w:rPr>
        <w:t>4</w:t>
      </w:r>
      <w:r>
        <w:rPr>
          <w:rFonts w:ascii="Montserrat" w:hAnsi="Montserrat"/>
          <w:color w:val="000000"/>
        </w:rPr>
        <w:t xml:space="preserve"> г. обеспечивается </w:t>
      </w:r>
      <w:r w:rsidR="005A5C6A">
        <w:rPr>
          <w:rFonts w:ascii="Montserrat" w:hAnsi="Montserrat"/>
          <w:color w:val="000000"/>
        </w:rPr>
        <w:t xml:space="preserve">освоение обучающимися </w:t>
      </w:r>
    </w:p>
    <w:p w:rsidR="009B7240" w:rsidRDefault="009B7240" w:rsidP="00A039A9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</w:t>
      </w:r>
      <w:r w:rsidR="005A5C6A">
        <w:rPr>
          <w:rFonts w:ascii="Montserrat" w:hAnsi="Montserrat"/>
          <w:color w:val="000000"/>
        </w:rPr>
        <w:t>учебных предметов</w:t>
      </w:r>
      <w:r>
        <w:rPr>
          <w:rFonts w:ascii="Montserrat" w:hAnsi="Montserrat"/>
          <w:color w:val="000000"/>
        </w:rPr>
        <w:t>:</w:t>
      </w:r>
      <w:r w:rsidR="00A039A9">
        <w:rPr>
          <w:rFonts w:ascii="Montserrat" w:hAnsi="Montserrat"/>
          <w:color w:val="000000"/>
        </w:rPr>
        <w:t xml:space="preserve"> </w:t>
      </w:r>
      <w:r w:rsidR="005A5C6A" w:rsidRPr="003F4942">
        <w:rPr>
          <w:rFonts w:ascii="Montserrat" w:hAnsi="Montserrat"/>
        </w:rPr>
        <w:t xml:space="preserve">«Физика», </w:t>
      </w:r>
      <w:r w:rsidR="005A5C6A">
        <w:rPr>
          <w:rFonts w:ascii="Montserrat" w:hAnsi="Montserrat"/>
          <w:color w:val="000000"/>
        </w:rPr>
        <w:t xml:space="preserve">«Химия», «Биология», </w:t>
      </w:r>
      <w:r w:rsidR="00A039A9">
        <w:rPr>
          <w:rFonts w:ascii="Montserrat" w:hAnsi="Montserrat"/>
          <w:color w:val="000000"/>
        </w:rPr>
        <w:t xml:space="preserve">«Технология», «Информатика», </w:t>
      </w:r>
      <w:r w:rsidR="005A5C6A">
        <w:rPr>
          <w:rFonts w:ascii="Montserrat" w:hAnsi="Montserrat"/>
          <w:color w:val="000000"/>
        </w:rPr>
        <w:t>к</w:t>
      </w:r>
      <w:r>
        <w:rPr>
          <w:rFonts w:ascii="Montserrat" w:hAnsi="Montserrat"/>
          <w:color w:val="000000"/>
        </w:rPr>
        <w:t xml:space="preserve">урсов внеурочной деятельности, </w:t>
      </w:r>
      <w:r w:rsidR="005A5C6A">
        <w:rPr>
          <w:rFonts w:ascii="Montserrat" w:hAnsi="Montserrat"/>
          <w:color w:val="000000"/>
        </w:rPr>
        <w:t xml:space="preserve">дополнительных общеобразовательных (общеразвивающих) программ </w:t>
      </w:r>
      <w:r w:rsidR="00A039A9">
        <w:rPr>
          <w:rFonts w:ascii="Montserrat" w:hAnsi="Montserrat"/>
          <w:color w:val="000000"/>
        </w:rPr>
        <w:t>образовательных программ естественно-научной и т</w:t>
      </w:r>
      <w:r>
        <w:rPr>
          <w:rFonts w:ascii="Montserrat" w:hAnsi="Montserrat"/>
          <w:color w:val="000000"/>
        </w:rPr>
        <w:t>ехнологической направленностей.</w:t>
      </w:r>
    </w:p>
    <w:p w:rsidR="009B7240" w:rsidRDefault="009B7240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Перечень программ:</w:t>
      </w:r>
    </w:p>
    <w:tbl>
      <w:tblPr>
        <w:tblStyle w:val="a6"/>
        <w:tblW w:w="9964" w:type="dxa"/>
        <w:tblLook w:val="04A0" w:firstRow="1" w:lastRow="0" w:firstColumn="1" w:lastColumn="0" w:noHBand="0" w:noVBand="1"/>
      </w:tblPr>
      <w:tblGrid>
        <w:gridCol w:w="8359"/>
        <w:gridCol w:w="1605"/>
      </w:tblGrid>
      <w:tr w:rsidR="00DF6E22" w:rsidTr="00792728">
        <w:tc>
          <w:tcPr>
            <w:tcW w:w="8359" w:type="dxa"/>
          </w:tcPr>
          <w:p w:rsidR="00DF6E22" w:rsidRDefault="00DF6E22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Название программы</w:t>
            </w:r>
          </w:p>
        </w:tc>
        <w:tc>
          <w:tcPr>
            <w:tcW w:w="0" w:type="auto"/>
          </w:tcPr>
          <w:p w:rsidR="00DF6E22" w:rsidRDefault="00DF6E22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Охват</w:t>
            </w:r>
            <w:r w:rsidR="00361341">
              <w:rPr>
                <w:rFonts w:ascii="Montserrat" w:hAnsi="Montserrat"/>
                <w:color w:val="000000"/>
              </w:rPr>
              <w:t>, учащихся</w:t>
            </w:r>
          </w:p>
        </w:tc>
      </w:tr>
      <w:tr w:rsidR="00DF6E22" w:rsidTr="00792728">
        <w:tc>
          <w:tcPr>
            <w:tcW w:w="8359" w:type="dxa"/>
          </w:tcPr>
          <w:p w:rsidR="00DF6E22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Рабочая программа по учебному предмету «Б</w:t>
            </w:r>
            <w:r>
              <w:rPr>
                <w:rFonts w:ascii="Montserrat" w:hAnsi="Montserrat"/>
                <w:color w:val="000000"/>
              </w:rPr>
              <w:t>иология</w:t>
            </w:r>
            <w:r w:rsidRPr="009B7240">
              <w:rPr>
                <w:rFonts w:ascii="Montserrat" w:hAnsi="Montserrat"/>
                <w:color w:val="000000"/>
              </w:rPr>
              <w:t xml:space="preserve">» среднего общего </w:t>
            </w:r>
            <w:r>
              <w:rPr>
                <w:rFonts w:ascii="Montserrat" w:hAnsi="Montserrat"/>
                <w:color w:val="000000"/>
              </w:rPr>
              <w:t>о</w:t>
            </w:r>
            <w:r w:rsidRPr="009B7240">
              <w:rPr>
                <w:rFonts w:ascii="Montserrat" w:hAnsi="Montserrat"/>
                <w:color w:val="000000"/>
              </w:rPr>
              <w:t xml:space="preserve">бразования для 10-11 классов (базовый уровень) </w:t>
            </w:r>
          </w:p>
        </w:tc>
        <w:tc>
          <w:tcPr>
            <w:tcW w:w="0" w:type="auto"/>
          </w:tcPr>
          <w:p w:rsidR="00DF6E22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23</w:t>
            </w:r>
          </w:p>
        </w:tc>
      </w:tr>
      <w:tr w:rsidR="00DF6E22" w:rsidTr="00792728">
        <w:tc>
          <w:tcPr>
            <w:tcW w:w="8359" w:type="dxa"/>
          </w:tcPr>
          <w:p w:rsidR="00DF6E22" w:rsidRDefault="00DF6E22" w:rsidP="009A58E5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Рабочая программа по учебному предмету «Б</w:t>
            </w:r>
            <w:r>
              <w:rPr>
                <w:rFonts w:ascii="Montserrat" w:hAnsi="Montserrat"/>
                <w:color w:val="000000"/>
              </w:rPr>
              <w:t>иология</w:t>
            </w:r>
            <w:r w:rsidRPr="009B7240">
              <w:rPr>
                <w:rFonts w:ascii="Montserrat" w:hAnsi="Montserrat"/>
                <w:color w:val="000000"/>
              </w:rPr>
              <w:t>» основного общего образования для 5-9 классов</w:t>
            </w:r>
          </w:p>
        </w:tc>
        <w:tc>
          <w:tcPr>
            <w:tcW w:w="0" w:type="auto"/>
          </w:tcPr>
          <w:p w:rsidR="00DF6E22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147</w:t>
            </w:r>
          </w:p>
        </w:tc>
      </w:tr>
      <w:tr w:rsidR="00DF6E22" w:rsidTr="00792728">
        <w:tc>
          <w:tcPr>
            <w:tcW w:w="8359" w:type="dxa"/>
          </w:tcPr>
          <w:p w:rsidR="00DF6E22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Рабочая программа по учебному предмету «Х</w:t>
            </w:r>
            <w:r>
              <w:rPr>
                <w:rFonts w:ascii="Montserrat" w:hAnsi="Montserrat"/>
                <w:color w:val="000000"/>
              </w:rPr>
              <w:t>имия</w:t>
            </w:r>
            <w:r w:rsidRPr="009B7240">
              <w:rPr>
                <w:rFonts w:ascii="Montserrat" w:hAnsi="Montserrat"/>
                <w:color w:val="000000"/>
              </w:rPr>
              <w:t xml:space="preserve">» основного общего образования для 8-9 классов.  </w:t>
            </w:r>
          </w:p>
        </w:tc>
        <w:tc>
          <w:tcPr>
            <w:tcW w:w="0" w:type="auto"/>
          </w:tcPr>
          <w:p w:rsidR="00DF6E22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48</w:t>
            </w:r>
          </w:p>
        </w:tc>
      </w:tr>
      <w:tr w:rsidR="00DF6E22" w:rsidTr="00792728">
        <w:tc>
          <w:tcPr>
            <w:tcW w:w="8359" w:type="dxa"/>
          </w:tcPr>
          <w:p w:rsidR="00DF6E22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Рабочая программа по учебному предмету «Х</w:t>
            </w:r>
            <w:r>
              <w:rPr>
                <w:rFonts w:ascii="Montserrat" w:hAnsi="Montserrat"/>
                <w:color w:val="000000"/>
              </w:rPr>
              <w:t>имия</w:t>
            </w:r>
            <w:r w:rsidRPr="009B7240">
              <w:rPr>
                <w:rFonts w:ascii="Montserrat" w:hAnsi="Montserrat"/>
                <w:color w:val="000000"/>
              </w:rPr>
              <w:t>» среднего общего образования для 10 - 11 классов</w:t>
            </w:r>
          </w:p>
        </w:tc>
        <w:tc>
          <w:tcPr>
            <w:tcW w:w="0" w:type="auto"/>
          </w:tcPr>
          <w:p w:rsidR="00DF6E22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23</w:t>
            </w:r>
          </w:p>
        </w:tc>
      </w:tr>
      <w:tr w:rsidR="00DF6E22" w:rsidTr="00792728">
        <w:tc>
          <w:tcPr>
            <w:tcW w:w="8359" w:type="dxa"/>
          </w:tcPr>
          <w:p w:rsidR="00DF6E22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Рабочая программа по учебному предмету «Ф</w:t>
            </w:r>
            <w:r>
              <w:rPr>
                <w:rFonts w:ascii="Montserrat" w:hAnsi="Montserrat"/>
                <w:color w:val="000000"/>
              </w:rPr>
              <w:t>изика</w:t>
            </w:r>
            <w:r w:rsidRPr="009B7240">
              <w:rPr>
                <w:rFonts w:ascii="Montserrat" w:hAnsi="Montserrat"/>
                <w:color w:val="000000"/>
              </w:rPr>
              <w:t>» основного общего образования для 7-9 классов</w:t>
            </w:r>
          </w:p>
        </w:tc>
        <w:tc>
          <w:tcPr>
            <w:tcW w:w="0" w:type="auto"/>
          </w:tcPr>
          <w:p w:rsidR="00DF6E22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92</w:t>
            </w:r>
          </w:p>
        </w:tc>
      </w:tr>
      <w:tr w:rsidR="00DF6E22" w:rsidTr="00792728">
        <w:tc>
          <w:tcPr>
            <w:tcW w:w="8359" w:type="dxa"/>
          </w:tcPr>
          <w:p w:rsidR="00DF6E22" w:rsidRPr="009B7240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Рабочая программа по учебному предмету «Ф</w:t>
            </w:r>
            <w:r>
              <w:rPr>
                <w:rFonts w:ascii="Montserrat" w:hAnsi="Montserrat"/>
                <w:color w:val="000000"/>
              </w:rPr>
              <w:t>изика</w:t>
            </w:r>
            <w:r w:rsidRPr="009B7240">
              <w:rPr>
                <w:rFonts w:ascii="Montserrat" w:hAnsi="Montserrat"/>
                <w:color w:val="000000"/>
              </w:rPr>
              <w:t xml:space="preserve">» среднего общего образования для 10- 11 классов (базовый уровень) </w:t>
            </w:r>
          </w:p>
        </w:tc>
        <w:tc>
          <w:tcPr>
            <w:tcW w:w="0" w:type="auto"/>
          </w:tcPr>
          <w:p w:rsidR="00DF6E22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23</w:t>
            </w:r>
          </w:p>
        </w:tc>
      </w:tr>
      <w:tr w:rsidR="00DF6E22" w:rsidTr="00792728">
        <w:tc>
          <w:tcPr>
            <w:tcW w:w="8359" w:type="dxa"/>
          </w:tcPr>
          <w:p w:rsidR="00DF6E22" w:rsidRPr="009B7240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Рабочая программа по учебному предмету «</w:t>
            </w:r>
            <w:r>
              <w:rPr>
                <w:rFonts w:ascii="Montserrat" w:hAnsi="Montserrat"/>
                <w:color w:val="000000"/>
              </w:rPr>
              <w:t>Информатика</w:t>
            </w:r>
            <w:r w:rsidRPr="009B7240">
              <w:rPr>
                <w:rFonts w:ascii="Montserrat" w:hAnsi="Montserrat"/>
                <w:color w:val="000000"/>
              </w:rPr>
              <w:t>» среднего общего образования для 10-11 классов (базовый уровень)</w:t>
            </w:r>
          </w:p>
        </w:tc>
        <w:tc>
          <w:tcPr>
            <w:tcW w:w="0" w:type="auto"/>
          </w:tcPr>
          <w:p w:rsidR="00DF6E22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23</w:t>
            </w:r>
          </w:p>
        </w:tc>
      </w:tr>
      <w:tr w:rsidR="00DF6E22" w:rsidTr="00792728">
        <w:tc>
          <w:tcPr>
            <w:tcW w:w="8359" w:type="dxa"/>
          </w:tcPr>
          <w:p w:rsidR="00DF6E22" w:rsidRPr="009B7240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Рабочая п</w:t>
            </w:r>
            <w:r>
              <w:rPr>
                <w:rFonts w:ascii="Montserrat" w:hAnsi="Montserrat"/>
                <w:color w:val="000000"/>
              </w:rPr>
              <w:t>рограмма по учебному предмету «Информатика</w:t>
            </w:r>
            <w:r w:rsidRPr="009B7240">
              <w:rPr>
                <w:rFonts w:ascii="Montserrat" w:hAnsi="Montserrat"/>
                <w:color w:val="000000"/>
              </w:rPr>
              <w:t xml:space="preserve">» основного общего образования для </w:t>
            </w:r>
            <w:r>
              <w:rPr>
                <w:rFonts w:ascii="Montserrat" w:hAnsi="Montserrat"/>
                <w:color w:val="000000"/>
              </w:rPr>
              <w:t>7</w:t>
            </w:r>
            <w:r w:rsidRPr="009B7240">
              <w:rPr>
                <w:rFonts w:ascii="Montserrat" w:hAnsi="Montserrat"/>
                <w:color w:val="000000"/>
              </w:rPr>
              <w:t xml:space="preserve">-9 классов. </w:t>
            </w:r>
          </w:p>
        </w:tc>
        <w:tc>
          <w:tcPr>
            <w:tcW w:w="0" w:type="auto"/>
          </w:tcPr>
          <w:p w:rsidR="00DF6E22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92</w:t>
            </w:r>
          </w:p>
        </w:tc>
      </w:tr>
      <w:tr w:rsidR="00DF6E22" w:rsidTr="00792728">
        <w:tc>
          <w:tcPr>
            <w:tcW w:w="8359" w:type="dxa"/>
          </w:tcPr>
          <w:p w:rsidR="00DF6E22" w:rsidRPr="009B7240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Рабочая п</w:t>
            </w:r>
            <w:r>
              <w:rPr>
                <w:rFonts w:ascii="Montserrat" w:hAnsi="Montserrat"/>
                <w:color w:val="000000"/>
              </w:rPr>
              <w:t>рограмма по учебному предмету «Технология</w:t>
            </w:r>
            <w:r w:rsidRPr="009B7240">
              <w:rPr>
                <w:rFonts w:ascii="Montserrat" w:hAnsi="Montserrat"/>
                <w:color w:val="000000"/>
              </w:rPr>
              <w:t xml:space="preserve">» основного общего образования для </w:t>
            </w:r>
            <w:r>
              <w:rPr>
                <w:rFonts w:ascii="Montserrat" w:hAnsi="Montserrat"/>
                <w:color w:val="000000"/>
              </w:rPr>
              <w:t>5-8 классов</w:t>
            </w:r>
          </w:p>
        </w:tc>
        <w:tc>
          <w:tcPr>
            <w:tcW w:w="0" w:type="auto"/>
          </w:tcPr>
          <w:p w:rsidR="00DF6E22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127</w:t>
            </w:r>
          </w:p>
        </w:tc>
      </w:tr>
      <w:tr w:rsidR="00DF6E22" w:rsidTr="00792728">
        <w:tc>
          <w:tcPr>
            <w:tcW w:w="8359" w:type="dxa"/>
          </w:tcPr>
          <w:p w:rsidR="00DF6E22" w:rsidRPr="009B7240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Учебный курс </w:t>
            </w:r>
            <w:r w:rsidRPr="009B7240">
              <w:rPr>
                <w:rFonts w:ascii="Montserrat" w:hAnsi="Montserrat"/>
                <w:color w:val="000000"/>
              </w:rPr>
              <w:t xml:space="preserve">«Решение физических задач повышенной сложности» (10-11 </w:t>
            </w:r>
            <w:proofErr w:type="spellStart"/>
            <w:r w:rsidRPr="009B7240">
              <w:rPr>
                <w:rFonts w:ascii="Montserrat" w:hAnsi="Montserrat"/>
                <w:color w:val="000000"/>
              </w:rPr>
              <w:t>кл</w:t>
            </w:r>
            <w:proofErr w:type="spellEnd"/>
            <w:r w:rsidRPr="009B7240">
              <w:rPr>
                <w:rFonts w:ascii="Montserrat" w:hAnsi="Montserrat"/>
                <w:color w:val="000000"/>
              </w:rPr>
              <w:t>.)</w:t>
            </w:r>
          </w:p>
        </w:tc>
        <w:tc>
          <w:tcPr>
            <w:tcW w:w="0" w:type="auto"/>
          </w:tcPr>
          <w:p w:rsidR="00DF6E22" w:rsidRPr="00361341" w:rsidRDefault="00792728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  <w:lang w:val="en-US"/>
              </w:rPr>
            </w:pPr>
            <w:r>
              <w:rPr>
                <w:rFonts w:ascii="Montserrat" w:hAnsi="Montserrat"/>
                <w:color w:val="000000"/>
                <w:lang w:val="en-US"/>
              </w:rPr>
              <w:t>11</w:t>
            </w:r>
          </w:p>
        </w:tc>
      </w:tr>
      <w:tr w:rsidR="00DF6E22" w:rsidTr="00792728">
        <w:tc>
          <w:tcPr>
            <w:tcW w:w="8359" w:type="dxa"/>
          </w:tcPr>
          <w:p w:rsidR="00DF6E22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Учебный курс «Решение задач повышенной сложности по информатике» (11 </w:t>
            </w:r>
            <w:proofErr w:type="spellStart"/>
            <w:r>
              <w:rPr>
                <w:rFonts w:ascii="Montserrat" w:hAnsi="Montserrat"/>
                <w:color w:val="000000"/>
              </w:rPr>
              <w:t>кл</w:t>
            </w:r>
            <w:proofErr w:type="spellEnd"/>
            <w:r>
              <w:rPr>
                <w:rFonts w:ascii="Montserrat" w:hAnsi="Montserrat"/>
                <w:color w:val="000000"/>
              </w:rPr>
              <w:t>.)</w:t>
            </w:r>
          </w:p>
        </w:tc>
        <w:tc>
          <w:tcPr>
            <w:tcW w:w="0" w:type="auto"/>
          </w:tcPr>
          <w:p w:rsidR="00DF6E22" w:rsidRPr="00792728" w:rsidRDefault="00792728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  <w:lang w:val="en-US"/>
              </w:rPr>
            </w:pPr>
            <w:r>
              <w:rPr>
                <w:rFonts w:ascii="Montserrat" w:hAnsi="Montserrat"/>
                <w:color w:val="000000"/>
                <w:lang w:val="en-US"/>
              </w:rPr>
              <w:t>14</w:t>
            </w:r>
          </w:p>
        </w:tc>
      </w:tr>
      <w:tr w:rsidR="00DF6E22" w:rsidTr="00792728">
        <w:tc>
          <w:tcPr>
            <w:tcW w:w="8359" w:type="dxa"/>
          </w:tcPr>
          <w:p w:rsidR="00DF6E22" w:rsidRDefault="00DF6E22" w:rsidP="00DF6E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Учебный курс «Избранные вопросы физики» (7 </w:t>
            </w:r>
            <w:proofErr w:type="spellStart"/>
            <w:r>
              <w:rPr>
                <w:rFonts w:ascii="Montserrat" w:hAnsi="Montserrat"/>
                <w:color w:val="000000"/>
              </w:rPr>
              <w:t>кл</w:t>
            </w:r>
            <w:proofErr w:type="spellEnd"/>
            <w:r>
              <w:rPr>
                <w:rFonts w:ascii="Montserrat" w:hAnsi="Montserrat"/>
                <w:color w:val="000000"/>
              </w:rPr>
              <w:t>.)</w:t>
            </w:r>
          </w:p>
        </w:tc>
        <w:tc>
          <w:tcPr>
            <w:tcW w:w="0" w:type="auto"/>
          </w:tcPr>
          <w:p w:rsidR="00DF6E22" w:rsidRPr="00361341" w:rsidRDefault="00361341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  <w:lang w:val="en-US"/>
              </w:rPr>
            </w:pPr>
            <w:r>
              <w:rPr>
                <w:rFonts w:ascii="Montserrat" w:hAnsi="Montserrat"/>
                <w:color w:val="000000"/>
                <w:lang w:val="en-US"/>
              </w:rPr>
              <w:t>34</w:t>
            </w:r>
          </w:p>
        </w:tc>
      </w:tr>
    </w:tbl>
    <w:p w:rsidR="00DF6E22" w:rsidRDefault="00DF6E22" w:rsidP="009A58E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</w:p>
    <w:p w:rsidR="009B7240" w:rsidRDefault="009B7240" w:rsidP="009A58E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9B7240">
        <w:rPr>
          <w:rFonts w:ascii="Montserrat" w:hAnsi="Montserrat"/>
          <w:color w:val="000000"/>
        </w:rPr>
        <w:t xml:space="preserve">Рабочие программы внеурочной деятельности </w:t>
      </w:r>
      <w:r w:rsidR="006074F1" w:rsidRPr="006074F1">
        <w:rPr>
          <w:rFonts w:ascii="Montserrat" w:hAnsi="Montserrat"/>
          <w:color w:val="000000"/>
        </w:rPr>
        <w:t>для поддержки изучения предметов естественно-научной и технологической направленностей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62"/>
        <w:gridCol w:w="835"/>
      </w:tblGrid>
      <w:tr w:rsidR="00DF6E22" w:rsidTr="00361341">
        <w:trPr>
          <w:jc w:val="center"/>
        </w:trPr>
        <w:tc>
          <w:tcPr>
            <w:tcW w:w="0" w:type="auto"/>
          </w:tcPr>
          <w:p w:rsidR="00DF6E22" w:rsidRDefault="00DF6E22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Название программы</w:t>
            </w:r>
          </w:p>
        </w:tc>
        <w:tc>
          <w:tcPr>
            <w:tcW w:w="0" w:type="auto"/>
          </w:tcPr>
          <w:p w:rsidR="00DF6E22" w:rsidRDefault="00DF6E22" w:rsidP="00361341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Охват</w:t>
            </w:r>
          </w:p>
        </w:tc>
      </w:tr>
      <w:tr w:rsidR="00DF6E22" w:rsidTr="00361341">
        <w:trPr>
          <w:jc w:val="center"/>
        </w:trPr>
        <w:tc>
          <w:tcPr>
            <w:tcW w:w="0" w:type="auto"/>
          </w:tcPr>
          <w:p w:rsidR="00DF6E22" w:rsidRDefault="00DF6E22" w:rsidP="00F9099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 xml:space="preserve">«Функциональная грамотность» (раздел) (1-4 </w:t>
            </w:r>
            <w:proofErr w:type="spellStart"/>
            <w:r>
              <w:rPr>
                <w:rFonts w:ascii="Montserrat" w:hAnsi="Montserrat"/>
                <w:color w:val="000000"/>
              </w:rPr>
              <w:t>кл</w:t>
            </w:r>
            <w:proofErr w:type="spellEnd"/>
            <w:r>
              <w:rPr>
                <w:rFonts w:ascii="Montserrat" w:hAnsi="Montserrat"/>
                <w:color w:val="000000"/>
              </w:rPr>
              <w:t>.)</w:t>
            </w:r>
          </w:p>
        </w:tc>
        <w:tc>
          <w:tcPr>
            <w:tcW w:w="0" w:type="auto"/>
          </w:tcPr>
          <w:p w:rsidR="00DF6E22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124</w:t>
            </w:r>
          </w:p>
        </w:tc>
      </w:tr>
      <w:tr w:rsidR="00F90998" w:rsidTr="00361341">
        <w:trPr>
          <w:jc w:val="center"/>
        </w:trPr>
        <w:tc>
          <w:tcPr>
            <w:tcW w:w="0" w:type="auto"/>
          </w:tcPr>
          <w:p w:rsidR="00F90998" w:rsidRPr="009B7240" w:rsidRDefault="00F90998" w:rsidP="00F9099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«</w:t>
            </w:r>
            <w:r w:rsidRPr="009B7240">
              <w:rPr>
                <w:rFonts w:ascii="Montserrat" w:hAnsi="Montserrat"/>
                <w:color w:val="000000"/>
              </w:rPr>
              <w:t>Чудеса науки и природы» (</w:t>
            </w:r>
            <w:r w:rsidR="00361341">
              <w:rPr>
                <w:rFonts w:ascii="Montserrat" w:hAnsi="Montserrat"/>
                <w:color w:val="000000"/>
              </w:rPr>
              <w:t>2</w:t>
            </w:r>
            <w:r w:rsidRPr="009B7240">
              <w:rPr>
                <w:rFonts w:ascii="Montserrat" w:hAnsi="Montserrat"/>
                <w:color w:val="000000"/>
              </w:rPr>
              <w:t xml:space="preserve"> </w:t>
            </w:r>
            <w:proofErr w:type="spellStart"/>
            <w:r w:rsidRPr="009B7240">
              <w:rPr>
                <w:rFonts w:ascii="Montserrat" w:hAnsi="Montserrat"/>
                <w:color w:val="000000"/>
              </w:rPr>
              <w:t>кл</w:t>
            </w:r>
            <w:proofErr w:type="spellEnd"/>
            <w:r w:rsidRPr="009B7240">
              <w:rPr>
                <w:rFonts w:ascii="Montserrat" w:hAnsi="Montserrat"/>
                <w:color w:val="000000"/>
              </w:rPr>
              <w:t>.)</w:t>
            </w:r>
          </w:p>
        </w:tc>
        <w:tc>
          <w:tcPr>
            <w:tcW w:w="0" w:type="auto"/>
          </w:tcPr>
          <w:p w:rsidR="00F90998" w:rsidRDefault="00361341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12</w:t>
            </w:r>
          </w:p>
        </w:tc>
      </w:tr>
      <w:tr w:rsidR="00DF6E22" w:rsidTr="00361341">
        <w:trPr>
          <w:jc w:val="center"/>
        </w:trPr>
        <w:tc>
          <w:tcPr>
            <w:tcW w:w="0" w:type="auto"/>
          </w:tcPr>
          <w:p w:rsidR="00DF6E22" w:rsidRDefault="00F90998" w:rsidP="00F9099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«</w:t>
            </w:r>
            <w:proofErr w:type="spellStart"/>
            <w:r w:rsidRPr="009B7240">
              <w:rPr>
                <w:rFonts w:ascii="Montserrat" w:hAnsi="Montserrat"/>
                <w:color w:val="000000"/>
              </w:rPr>
              <w:t>Экспериментарий</w:t>
            </w:r>
            <w:proofErr w:type="spellEnd"/>
            <w:r w:rsidRPr="009B7240">
              <w:rPr>
                <w:rFonts w:ascii="Montserrat" w:hAnsi="Montserrat"/>
                <w:color w:val="000000"/>
              </w:rPr>
              <w:t xml:space="preserve"> по физике» (7-8 </w:t>
            </w:r>
            <w:proofErr w:type="spellStart"/>
            <w:r w:rsidRPr="009B7240">
              <w:rPr>
                <w:rFonts w:ascii="Montserrat" w:hAnsi="Montserrat"/>
                <w:color w:val="000000"/>
              </w:rPr>
              <w:t>кл</w:t>
            </w:r>
            <w:proofErr w:type="spellEnd"/>
            <w:r w:rsidRPr="009B7240">
              <w:rPr>
                <w:rFonts w:ascii="Montserrat" w:hAnsi="Montserrat"/>
                <w:color w:val="000000"/>
              </w:rPr>
              <w:t>.)</w:t>
            </w:r>
          </w:p>
        </w:tc>
        <w:tc>
          <w:tcPr>
            <w:tcW w:w="0" w:type="auto"/>
          </w:tcPr>
          <w:p w:rsidR="00DF6E22" w:rsidRDefault="00361341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</w:t>
            </w:r>
          </w:p>
        </w:tc>
      </w:tr>
      <w:tr w:rsidR="00DF6E22" w:rsidTr="00361341">
        <w:trPr>
          <w:jc w:val="center"/>
        </w:trPr>
        <w:tc>
          <w:tcPr>
            <w:tcW w:w="0" w:type="auto"/>
          </w:tcPr>
          <w:p w:rsidR="00DF6E22" w:rsidRDefault="00F90998" w:rsidP="00A028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>«</w:t>
            </w:r>
            <w:r>
              <w:rPr>
                <w:rFonts w:ascii="Montserrat" w:hAnsi="Montserrat"/>
                <w:color w:val="000000"/>
              </w:rPr>
              <w:t>Неорганическая химия в экспериментах</w:t>
            </w:r>
            <w:r w:rsidRPr="009B7240">
              <w:rPr>
                <w:rFonts w:ascii="Montserrat" w:hAnsi="Montserrat"/>
                <w:color w:val="000000"/>
              </w:rPr>
              <w:t xml:space="preserve">» (8-9 </w:t>
            </w:r>
            <w:proofErr w:type="spellStart"/>
            <w:r w:rsidRPr="009B7240">
              <w:rPr>
                <w:rFonts w:ascii="Montserrat" w:hAnsi="Montserrat"/>
                <w:color w:val="000000"/>
              </w:rPr>
              <w:t>кл</w:t>
            </w:r>
            <w:proofErr w:type="spellEnd"/>
            <w:r w:rsidRPr="009B7240">
              <w:rPr>
                <w:rFonts w:ascii="Montserrat" w:hAnsi="Montserrat"/>
                <w:color w:val="000000"/>
              </w:rPr>
              <w:t>.)</w:t>
            </w:r>
          </w:p>
        </w:tc>
        <w:tc>
          <w:tcPr>
            <w:tcW w:w="0" w:type="auto"/>
          </w:tcPr>
          <w:p w:rsidR="00DF6E22" w:rsidRDefault="00361341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12</w:t>
            </w:r>
          </w:p>
        </w:tc>
      </w:tr>
      <w:tr w:rsidR="00DF6E22" w:rsidTr="00361341">
        <w:trPr>
          <w:jc w:val="center"/>
        </w:trPr>
        <w:tc>
          <w:tcPr>
            <w:tcW w:w="0" w:type="auto"/>
          </w:tcPr>
          <w:p w:rsidR="00DF6E22" w:rsidRDefault="00F90998" w:rsidP="00A028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9B7240">
              <w:rPr>
                <w:rFonts w:ascii="Montserrat" w:hAnsi="Montserrat"/>
                <w:color w:val="000000"/>
              </w:rPr>
              <w:t xml:space="preserve">«Химия в экспериментах» (10-11 </w:t>
            </w:r>
            <w:proofErr w:type="spellStart"/>
            <w:r w:rsidRPr="009B7240">
              <w:rPr>
                <w:rFonts w:ascii="Montserrat" w:hAnsi="Montserrat"/>
                <w:color w:val="000000"/>
              </w:rPr>
              <w:t>кл</w:t>
            </w:r>
            <w:proofErr w:type="spellEnd"/>
            <w:r w:rsidRPr="009B7240">
              <w:rPr>
                <w:rFonts w:ascii="Montserrat" w:hAnsi="Montserrat"/>
                <w:color w:val="000000"/>
              </w:rPr>
              <w:t>.)</w:t>
            </w:r>
          </w:p>
        </w:tc>
        <w:tc>
          <w:tcPr>
            <w:tcW w:w="0" w:type="auto"/>
          </w:tcPr>
          <w:p w:rsidR="00DF6E22" w:rsidRDefault="00361341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7</w:t>
            </w:r>
          </w:p>
        </w:tc>
      </w:tr>
    </w:tbl>
    <w:p w:rsidR="00DF6E22" w:rsidRPr="009B7240" w:rsidRDefault="00DF6E22" w:rsidP="009A58E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</w:p>
    <w:p w:rsidR="009B7240" w:rsidRPr="009B7240" w:rsidRDefault="00DF6E22" w:rsidP="009A58E5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9B7240">
        <w:rPr>
          <w:rFonts w:ascii="Montserrat" w:hAnsi="Montserrat"/>
          <w:color w:val="000000"/>
        </w:rPr>
        <w:t xml:space="preserve"> </w:t>
      </w:r>
      <w:r w:rsidR="00F90998" w:rsidRPr="009B7240">
        <w:rPr>
          <w:rFonts w:ascii="Montserrat" w:hAnsi="Montserrat"/>
          <w:color w:val="000000"/>
        </w:rPr>
        <w:t xml:space="preserve"> </w:t>
      </w:r>
      <w:r w:rsidR="009B7240" w:rsidRPr="009B7240">
        <w:rPr>
          <w:rFonts w:ascii="Montserrat" w:hAnsi="Montserrat"/>
          <w:color w:val="000000"/>
        </w:rPr>
        <w:t xml:space="preserve">Рабочие программы дополнительного образования </w:t>
      </w:r>
      <w:r w:rsidR="00F90998">
        <w:rPr>
          <w:rFonts w:ascii="Montserrat" w:hAnsi="Montserrat"/>
          <w:color w:val="000000"/>
        </w:rPr>
        <w:t>«Точка роста»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3515"/>
        <w:gridCol w:w="1557"/>
        <w:gridCol w:w="977"/>
        <w:gridCol w:w="2395"/>
      </w:tblGrid>
      <w:tr w:rsidR="00F90998" w:rsidTr="00A0289E"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№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ДООП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Кол-во часов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Классы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 w:hint="eastAsia"/>
                <w:color w:val="000000"/>
              </w:rPr>
              <w:t>Ч</w:t>
            </w:r>
            <w:r>
              <w:rPr>
                <w:rFonts w:ascii="Montserrat" w:hAnsi="Montserrat"/>
                <w:color w:val="000000"/>
              </w:rPr>
              <w:t>исленность человек</w:t>
            </w:r>
          </w:p>
        </w:tc>
      </w:tr>
      <w:tr w:rsidR="00F90998" w:rsidTr="00A0289E"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5B3A67">
              <w:rPr>
                <w:rFonts w:ascii="Montserrat" w:hAnsi="Montserrat"/>
                <w:color w:val="000000"/>
              </w:rPr>
              <w:t>«Робототехника»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36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1-2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23 (2 группы)</w:t>
            </w:r>
          </w:p>
        </w:tc>
      </w:tr>
      <w:tr w:rsidR="00F90998" w:rsidTr="00A0289E"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5B3A67">
              <w:rPr>
                <w:rFonts w:ascii="Montserrat" w:hAnsi="Montserrat"/>
                <w:color w:val="000000"/>
              </w:rPr>
              <w:t>«Мой инструмент - компьютер»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72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4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</w:t>
            </w:r>
          </w:p>
        </w:tc>
      </w:tr>
      <w:tr w:rsidR="00F90998" w:rsidTr="00A0289E"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3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 w:rsidRPr="005B3A67">
              <w:rPr>
                <w:rFonts w:ascii="Montserrat" w:hAnsi="Montserrat"/>
                <w:color w:val="000000"/>
              </w:rPr>
              <w:t>«Чудеса науки и природы»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24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3-4</w:t>
            </w:r>
          </w:p>
        </w:tc>
        <w:tc>
          <w:tcPr>
            <w:tcW w:w="0" w:type="auto"/>
          </w:tcPr>
          <w:p w:rsidR="00F90998" w:rsidRDefault="00F90998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27 (3 группы)</w:t>
            </w:r>
          </w:p>
        </w:tc>
      </w:tr>
    </w:tbl>
    <w:p w:rsidR="00F90998" w:rsidRDefault="00F90998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</w:p>
    <w:p w:rsidR="009B7240" w:rsidRDefault="009B7240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Программы, </w:t>
      </w:r>
      <w:r w:rsidRPr="009B7240">
        <w:rPr>
          <w:rFonts w:ascii="Montserrat" w:hAnsi="Montserrat"/>
          <w:color w:val="000000"/>
        </w:rPr>
        <w:t>реализуемые в рамках сетевого взаимодействия, в том</w:t>
      </w:r>
      <w:r>
        <w:rPr>
          <w:rFonts w:ascii="Montserrat" w:hAnsi="Montserrat"/>
          <w:color w:val="000000"/>
        </w:rPr>
        <w:t xml:space="preserve"> числе в дистанционном формате отсутствуют</w:t>
      </w:r>
      <w:r w:rsidRPr="009B7240">
        <w:rPr>
          <w:rFonts w:ascii="Montserrat" w:hAnsi="Montserrat"/>
          <w:color w:val="000000"/>
        </w:rPr>
        <w:t>.</w:t>
      </w:r>
    </w:p>
    <w:p w:rsidR="00F90998" w:rsidRDefault="00F90998" w:rsidP="00F90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</w:p>
    <w:p w:rsidR="00F90998" w:rsidRDefault="00F90998" w:rsidP="00F9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</w:t>
      </w:r>
      <w:r w:rsidRPr="00F90998">
        <w:rPr>
          <w:rFonts w:ascii="Montserrat" w:hAnsi="Montserrat"/>
          <w:color w:val="000000"/>
        </w:rPr>
        <w:t>ведения о качестве реализации общеобразовательных программ по предметам, реализуемы</w:t>
      </w:r>
      <w:r>
        <w:rPr>
          <w:rFonts w:ascii="Montserrat" w:hAnsi="Montserrat"/>
          <w:color w:val="000000"/>
        </w:rPr>
        <w:t>х</w:t>
      </w:r>
      <w:r w:rsidRPr="00F90998">
        <w:rPr>
          <w:rFonts w:ascii="Montserrat" w:hAnsi="Montserrat"/>
          <w:color w:val="000000"/>
        </w:rPr>
        <w:t xml:space="preserve"> на баз</w:t>
      </w:r>
      <w:r>
        <w:rPr>
          <w:rFonts w:ascii="Montserrat" w:hAnsi="Montserrat"/>
          <w:color w:val="000000"/>
        </w:rPr>
        <w:t>е Центра</w:t>
      </w:r>
    </w:p>
    <w:p w:rsidR="001D3C11" w:rsidRPr="00F90998" w:rsidRDefault="001D3C11" w:rsidP="00F9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Биология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555"/>
        <w:gridCol w:w="2126"/>
        <w:gridCol w:w="1907"/>
        <w:gridCol w:w="1495"/>
        <w:gridCol w:w="2551"/>
      </w:tblGrid>
      <w:tr w:rsidR="00F90998" w:rsidTr="00E4481A">
        <w:tc>
          <w:tcPr>
            <w:tcW w:w="1555" w:type="dxa"/>
          </w:tcPr>
          <w:p w:rsidR="00F90998" w:rsidRDefault="001D3C11" w:rsidP="00792728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учебный год</w:t>
            </w:r>
          </w:p>
        </w:tc>
        <w:tc>
          <w:tcPr>
            <w:tcW w:w="2126" w:type="dxa"/>
          </w:tcPr>
          <w:p w:rsidR="00F90998" w:rsidRDefault="00F90998" w:rsidP="00792728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всего изучали</w:t>
            </w:r>
            <w:r w:rsidR="00147177">
              <w:rPr>
                <w:rFonts w:ascii="Montserrat" w:hAnsi="Montserrat"/>
                <w:color w:val="000000"/>
              </w:rPr>
              <w:t>, чел.</w:t>
            </w:r>
          </w:p>
        </w:tc>
        <w:tc>
          <w:tcPr>
            <w:tcW w:w="0" w:type="auto"/>
          </w:tcPr>
          <w:p w:rsidR="00F90998" w:rsidRDefault="00147177" w:rsidP="00792728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У</w:t>
            </w:r>
            <w:r w:rsidR="00F90998" w:rsidRPr="00F90998">
              <w:rPr>
                <w:rFonts w:ascii="Montserrat" w:hAnsi="Montserrat"/>
                <w:color w:val="000000"/>
              </w:rPr>
              <w:t>спеваемость</w:t>
            </w:r>
            <w:r>
              <w:rPr>
                <w:rFonts w:ascii="Montserrat" w:hAnsi="Montserrat"/>
                <w:color w:val="000000"/>
              </w:rPr>
              <w:t>,%</w:t>
            </w:r>
          </w:p>
        </w:tc>
        <w:tc>
          <w:tcPr>
            <w:tcW w:w="1495" w:type="dxa"/>
          </w:tcPr>
          <w:p w:rsidR="00F90998" w:rsidRDefault="00147177" w:rsidP="00792728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К</w:t>
            </w:r>
            <w:r w:rsidR="00F90998" w:rsidRPr="00F90998">
              <w:rPr>
                <w:rFonts w:ascii="Montserrat" w:hAnsi="Montserrat"/>
                <w:color w:val="000000"/>
              </w:rPr>
              <w:t>ачество</w:t>
            </w:r>
            <w:r>
              <w:rPr>
                <w:rFonts w:ascii="Montserrat" w:hAnsi="Montserrat"/>
                <w:color w:val="000000"/>
              </w:rPr>
              <w:t>, %</w:t>
            </w:r>
          </w:p>
        </w:tc>
        <w:tc>
          <w:tcPr>
            <w:tcW w:w="2551" w:type="dxa"/>
          </w:tcPr>
          <w:p w:rsidR="00F90998" w:rsidRDefault="00F90998" w:rsidP="00792728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на «отлично»</w:t>
            </w:r>
            <w:r w:rsidR="00147177">
              <w:rPr>
                <w:rFonts w:ascii="Montserrat" w:hAnsi="Montserrat"/>
                <w:color w:val="000000"/>
              </w:rPr>
              <w:t>,</w:t>
            </w:r>
            <w:r w:rsidR="000921D9">
              <w:rPr>
                <w:rFonts w:ascii="Montserrat" w:hAnsi="Montserrat"/>
                <w:color w:val="000000"/>
              </w:rPr>
              <w:t xml:space="preserve"> </w:t>
            </w:r>
            <w:r w:rsidR="00147177">
              <w:rPr>
                <w:rFonts w:ascii="Montserrat" w:hAnsi="Montserrat"/>
                <w:color w:val="000000"/>
              </w:rPr>
              <w:t>чел.</w:t>
            </w:r>
            <w:r w:rsidR="007D64E4">
              <w:rPr>
                <w:rFonts w:ascii="Montserrat" w:hAnsi="Montserrat"/>
                <w:color w:val="000000"/>
              </w:rPr>
              <w:t>(%)</w:t>
            </w:r>
          </w:p>
        </w:tc>
      </w:tr>
      <w:tr w:rsidR="001D3C11" w:rsidTr="00E4481A">
        <w:tc>
          <w:tcPr>
            <w:tcW w:w="1555" w:type="dxa"/>
          </w:tcPr>
          <w:p w:rsidR="001D3C11" w:rsidRDefault="001D3C11" w:rsidP="001D3C11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2022-2023</w:t>
            </w:r>
          </w:p>
        </w:tc>
        <w:tc>
          <w:tcPr>
            <w:tcW w:w="2126" w:type="dxa"/>
          </w:tcPr>
          <w:p w:rsidR="001D3C11" w:rsidRPr="00F90998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163</w:t>
            </w:r>
          </w:p>
        </w:tc>
        <w:tc>
          <w:tcPr>
            <w:tcW w:w="0" w:type="auto"/>
          </w:tcPr>
          <w:p w:rsidR="001D3C11" w:rsidRPr="00F90998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1495" w:type="dxa"/>
          </w:tcPr>
          <w:p w:rsidR="001D3C11" w:rsidRPr="00F90998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96,6</w:t>
            </w:r>
          </w:p>
        </w:tc>
        <w:tc>
          <w:tcPr>
            <w:tcW w:w="2551" w:type="dxa"/>
          </w:tcPr>
          <w:p w:rsidR="001D3C11" w:rsidRPr="00F90998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86 (52,7%)</w:t>
            </w:r>
          </w:p>
        </w:tc>
      </w:tr>
      <w:tr w:rsidR="00F90998" w:rsidTr="00E4481A">
        <w:tc>
          <w:tcPr>
            <w:tcW w:w="1555" w:type="dxa"/>
          </w:tcPr>
          <w:p w:rsidR="00F90998" w:rsidRPr="00792728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2023-2024</w:t>
            </w:r>
          </w:p>
        </w:tc>
        <w:tc>
          <w:tcPr>
            <w:tcW w:w="2126" w:type="dxa"/>
          </w:tcPr>
          <w:p w:rsidR="00F90998" w:rsidRDefault="00147177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170</w:t>
            </w:r>
          </w:p>
        </w:tc>
        <w:tc>
          <w:tcPr>
            <w:tcW w:w="0" w:type="auto"/>
          </w:tcPr>
          <w:p w:rsidR="00F90998" w:rsidRDefault="007D64E4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1495" w:type="dxa"/>
          </w:tcPr>
          <w:p w:rsidR="00F90998" w:rsidRDefault="007D64E4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86,5</w:t>
            </w:r>
          </w:p>
        </w:tc>
        <w:tc>
          <w:tcPr>
            <w:tcW w:w="2551" w:type="dxa"/>
          </w:tcPr>
          <w:p w:rsidR="00F90998" w:rsidRDefault="007D64E4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81 (</w:t>
            </w:r>
            <w:r w:rsidR="001D3C11">
              <w:rPr>
                <w:rFonts w:ascii="Montserrat" w:hAnsi="Montserrat"/>
                <w:color w:val="000000"/>
              </w:rPr>
              <w:t>4</w:t>
            </w:r>
            <w:r>
              <w:rPr>
                <w:rFonts w:ascii="Montserrat" w:hAnsi="Montserrat"/>
                <w:color w:val="000000"/>
              </w:rPr>
              <w:t>7%)</w:t>
            </w:r>
          </w:p>
        </w:tc>
      </w:tr>
    </w:tbl>
    <w:p w:rsidR="00F90998" w:rsidRDefault="001D3C11" w:rsidP="001D3C1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Химия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505"/>
        <w:gridCol w:w="2167"/>
        <w:gridCol w:w="1907"/>
        <w:gridCol w:w="1475"/>
        <w:gridCol w:w="2580"/>
      </w:tblGrid>
      <w:tr w:rsidR="001D3C11" w:rsidTr="00E4481A"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1D3C11">
              <w:rPr>
                <w:rFonts w:ascii="Montserrat" w:hAnsi="Montserrat"/>
                <w:color w:val="000000"/>
              </w:rPr>
              <w:t>учебный год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всего изучали</w:t>
            </w:r>
            <w:r>
              <w:rPr>
                <w:rFonts w:ascii="Montserrat" w:hAnsi="Montserrat"/>
                <w:color w:val="000000"/>
              </w:rPr>
              <w:t>, чел.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У</w:t>
            </w:r>
            <w:r w:rsidRPr="00F90998">
              <w:rPr>
                <w:rFonts w:ascii="Montserrat" w:hAnsi="Montserrat"/>
                <w:color w:val="000000"/>
              </w:rPr>
              <w:t>спеваемость</w:t>
            </w:r>
            <w:r>
              <w:rPr>
                <w:rFonts w:ascii="Montserrat" w:hAnsi="Montserrat"/>
                <w:color w:val="000000"/>
              </w:rPr>
              <w:t>,%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К</w:t>
            </w:r>
            <w:r w:rsidRPr="00F90998">
              <w:rPr>
                <w:rFonts w:ascii="Montserrat" w:hAnsi="Montserrat"/>
                <w:color w:val="000000"/>
              </w:rPr>
              <w:t>ачество</w:t>
            </w:r>
            <w:r>
              <w:rPr>
                <w:rFonts w:ascii="Montserrat" w:hAnsi="Montserrat"/>
                <w:color w:val="000000"/>
              </w:rPr>
              <w:t>, %</w:t>
            </w:r>
          </w:p>
        </w:tc>
        <w:tc>
          <w:tcPr>
            <w:tcW w:w="2580" w:type="dxa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на «отлично»</w:t>
            </w:r>
            <w:r>
              <w:rPr>
                <w:rFonts w:ascii="Montserrat" w:hAnsi="Montserrat"/>
                <w:color w:val="000000"/>
              </w:rPr>
              <w:t>,</w:t>
            </w:r>
            <w:r w:rsidR="000921D9">
              <w:rPr>
                <w:rFonts w:ascii="Montserrat" w:hAnsi="Montserrat"/>
                <w:color w:val="000000"/>
              </w:rPr>
              <w:t xml:space="preserve"> </w:t>
            </w:r>
            <w:r>
              <w:rPr>
                <w:rFonts w:ascii="Montserrat" w:hAnsi="Montserrat"/>
                <w:color w:val="000000"/>
              </w:rPr>
              <w:t>чел.(%)</w:t>
            </w:r>
          </w:p>
        </w:tc>
      </w:tr>
      <w:tr w:rsidR="001D3C11" w:rsidTr="00E4481A">
        <w:tc>
          <w:tcPr>
            <w:tcW w:w="0" w:type="auto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2022-2023</w:t>
            </w:r>
          </w:p>
        </w:tc>
        <w:tc>
          <w:tcPr>
            <w:tcW w:w="0" w:type="auto"/>
          </w:tcPr>
          <w:p w:rsidR="001D3C11" w:rsidRDefault="00E4481A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69</w:t>
            </w:r>
          </w:p>
        </w:tc>
        <w:tc>
          <w:tcPr>
            <w:tcW w:w="0" w:type="auto"/>
          </w:tcPr>
          <w:p w:rsidR="001D3C11" w:rsidRDefault="00E4481A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0" w:type="auto"/>
          </w:tcPr>
          <w:p w:rsidR="001D3C11" w:rsidRDefault="00E4481A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60,9</w:t>
            </w:r>
          </w:p>
        </w:tc>
        <w:tc>
          <w:tcPr>
            <w:tcW w:w="2580" w:type="dxa"/>
          </w:tcPr>
          <w:p w:rsidR="001D3C11" w:rsidRDefault="00E4481A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14 (</w:t>
            </w:r>
            <w:r w:rsidR="000921D9">
              <w:rPr>
                <w:rFonts w:ascii="Montserrat" w:hAnsi="Montserrat"/>
                <w:color w:val="000000"/>
              </w:rPr>
              <w:t>20,3%)</w:t>
            </w:r>
          </w:p>
        </w:tc>
      </w:tr>
      <w:tr w:rsidR="001D3C11" w:rsidTr="00E4481A">
        <w:tc>
          <w:tcPr>
            <w:tcW w:w="0" w:type="auto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2023-2024</w:t>
            </w:r>
          </w:p>
        </w:tc>
        <w:tc>
          <w:tcPr>
            <w:tcW w:w="0" w:type="auto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71</w:t>
            </w:r>
          </w:p>
        </w:tc>
        <w:tc>
          <w:tcPr>
            <w:tcW w:w="0" w:type="auto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0" w:type="auto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64,79</w:t>
            </w:r>
          </w:p>
        </w:tc>
        <w:tc>
          <w:tcPr>
            <w:tcW w:w="2580" w:type="dxa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18 (25%</w:t>
            </w:r>
            <w:r w:rsidR="000921D9">
              <w:rPr>
                <w:rFonts w:ascii="Montserrat" w:hAnsi="Montserrat"/>
                <w:color w:val="000000"/>
              </w:rPr>
              <w:t>)</w:t>
            </w:r>
          </w:p>
        </w:tc>
      </w:tr>
    </w:tbl>
    <w:p w:rsidR="001D3C11" w:rsidRDefault="001D3C11" w:rsidP="001D3C1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Физика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498"/>
        <w:gridCol w:w="2149"/>
        <w:gridCol w:w="1907"/>
        <w:gridCol w:w="1471"/>
        <w:gridCol w:w="2609"/>
      </w:tblGrid>
      <w:tr w:rsidR="001D3C11" w:rsidTr="000921D9"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1D3C11">
              <w:rPr>
                <w:rFonts w:ascii="Montserrat" w:hAnsi="Montserrat"/>
                <w:color w:val="000000"/>
              </w:rPr>
              <w:t>учебный год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всего изучали</w:t>
            </w:r>
            <w:r>
              <w:rPr>
                <w:rFonts w:ascii="Montserrat" w:hAnsi="Montserrat"/>
                <w:color w:val="000000"/>
              </w:rPr>
              <w:t>, чел.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У</w:t>
            </w:r>
            <w:r w:rsidRPr="00F90998">
              <w:rPr>
                <w:rFonts w:ascii="Montserrat" w:hAnsi="Montserrat"/>
                <w:color w:val="000000"/>
              </w:rPr>
              <w:t>спеваемость</w:t>
            </w:r>
            <w:r>
              <w:rPr>
                <w:rFonts w:ascii="Montserrat" w:hAnsi="Montserrat"/>
                <w:color w:val="000000"/>
              </w:rPr>
              <w:t>,%</w:t>
            </w:r>
          </w:p>
        </w:tc>
        <w:tc>
          <w:tcPr>
            <w:tcW w:w="1471" w:type="dxa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К</w:t>
            </w:r>
            <w:r w:rsidRPr="00F90998">
              <w:rPr>
                <w:rFonts w:ascii="Montserrat" w:hAnsi="Montserrat"/>
                <w:color w:val="000000"/>
              </w:rPr>
              <w:t>ачество</w:t>
            </w:r>
            <w:r>
              <w:rPr>
                <w:rFonts w:ascii="Montserrat" w:hAnsi="Montserrat"/>
                <w:color w:val="000000"/>
              </w:rPr>
              <w:t>,%</w:t>
            </w:r>
          </w:p>
        </w:tc>
        <w:tc>
          <w:tcPr>
            <w:tcW w:w="2609" w:type="dxa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на «отлично»</w:t>
            </w:r>
            <w:r>
              <w:rPr>
                <w:rFonts w:ascii="Montserrat" w:hAnsi="Montserrat"/>
                <w:color w:val="000000"/>
              </w:rPr>
              <w:t>,</w:t>
            </w:r>
            <w:r w:rsidR="00E4481A">
              <w:rPr>
                <w:rFonts w:ascii="Montserrat" w:hAnsi="Montserrat"/>
                <w:color w:val="000000"/>
              </w:rPr>
              <w:t xml:space="preserve"> </w:t>
            </w:r>
            <w:r>
              <w:rPr>
                <w:rFonts w:ascii="Montserrat" w:hAnsi="Montserrat"/>
                <w:color w:val="000000"/>
              </w:rPr>
              <w:t>чел.(%)</w:t>
            </w:r>
          </w:p>
        </w:tc>
      </w:tr>
      <w:tr w:rsidR="001D3C11" w:rsidTr="000921D9">
        <w:tc>
          <w:tcPr>
            <w:tcW w:w="0" w:type="auto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2022-2023</w:t>
            </w:r>
          </w:p>
        </w:tc>
        <w:tc>
          <w:tcPr>
            <w:tcW w:w="0" w:type="auto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97</w:t>
            </w:r>
          </w:p>
        </w:tc>
        <w:tc>
          <w:tcPr>
            <w:tcW w:w="0" w:type="auto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1471" w:type="dxa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81,95</w:t>
            </w:r>
          </w:p>
        </w:tc>
        <w:tc>
          <w:tcPr>
            <w:tcW w:w="2609" w:type="dxa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30 (</w:t>
            </w:r>
            <w:r w:rsidR="000921D9">
              <w:rPr>
                <w:rFonts w:ascii="Montserrat" w:hAnsi="Montserrat"/>
                <w:color w:val="000000"/>
              </w:rPr>
              <w:t>30,9%)</w:t>
            </w:r>
          </w:p>
        </w:tc>
      </w:tr>
      <w:tr w:rsidR="001D3C11" w:rsidTr="000921D9">
        <w:tc>
          <w:tcPr>
            <w:tcW w:w="0" w:type="auto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2023-2024</w:t>
            </w:r>
          </w:p>
        </w:tc>
        <w:tc>
          <w:tcPr>
            <w:tcW w:w="0" w:type="auto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115</w:t>
            </w:r>
          </w:p>
        </w:tc>
        <w:tc>
          <w:tcPr>
            <w:tcW w:w="0" w:type="auto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1471" w:type="dxa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83,96</w:t>
            </w:r>
          </w:p>
        </w:tc>
        <w:tc>
          <w:tcPr>
            <w:tcW w:w="2609" w:type="dxa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48 (45%)</w:t>
            </w:r>
          </w:p>
        </w:tc>
      </w:tr>
    </w:tbl>
    <w:p w:rsidR="001D3C11" w:rsidRDefault="001D3C11" w:rsidP="001D3C1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Информатика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505"/>
        <w:gridCol w:w="2167"/>
        <w:gridCol w:w="1907"/>
        <w:gridCol w:w="1475"/>
        <w:gridCol w:w="2580"/>
      </w:tblGrid>
      <w:tr w:rsidR="001D3C11" w:rsidTr="00E4481A"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1D3C11">
              <w:rPr>
                <w:rFonts w:ascii="Montserrat" w:hAnsi="Montserrat"/>
                <w:color w:val="000000"/>
              </w:rPr>
              <w:t>учебный год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всего изучали</w:t>
            </w:r>
            <w:r>
              <w:rPr>
                <w:rFonts w:ascii="Montserrat" w:hAnsi="Montserrat"/>
                <w:color w:val="000000"/>
              </w:rPr>
              <w:t>, чел.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У</w:t>
            </w:r>
            <w:r w:rsidRPr="00F90998">
              <w:rPr>
                <w:rFonts w:ascii="Montserrat" w:hAnsi="Montserrat"/>
                <w:color w:val="000000"/>
              </w:rPr>
              <w:t>спеваемость</w:t>
            </w:r>
            <w:r>
              <w:rPr>
                <w:rFonts w:ascii="Montserrat" w:hAnsi="Montserrat"/>
                <w:color w:val="000000"/>
              </w:rPr>
              <w:t>,%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К</w:t>
            </w:r>
            <w:r w:rsidRPr="00F90998">
              <w:rPr>
                <w:rFonts w:ascii="Montserrat" w:hAnsi="Montserrat"/>
                <w:color w:val="000000"/>
              </w:rPr>
              <w:t>ачество</w:t>
            </w:r>
            <w:r>
              <w:rPr>
                <w:rFonts w:ascii="Montserrat" w:hAnsi="Montserrat"/>
                <w:color w:val="000000"/>
              </w:rPr>
              <w:t>, %</w:t>
            </w:r>
          </w:p>
        </w:tc>
        <w:tc>
          <w:tcPr>
            <w:tcW w:w="2580" w:type="dxa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на «отлично»</w:t>
            </w:r>
            <w:r>
              <w:rPr>
                <w:rFonts w:ascii="Montserrat" w:hAnsi="Montserrat"/>
                <w:color w:val="000000"/>
              </w:rPr>
              <w:t>,</w:t>
            </w:r>
            <w:r w:rsidR="000921D9">
              <w:rPr>
                <w:rFonts w:ascii="Montserrat" w:hAnsi="Montserrat"/>
                <w:color w:val="000000"/>
              </w:rPr>
              <w:t xml:space="preserve"> </w:t>
            </w:r>
            <w:r>
              <w:rPr>
                <w:rFonts w:ascii="Montserrat" w:hAnsi="Montserrat"/>
                <w:color w:val="000000"/>
              </w:rPr>
              <w:t>чел.(%)</w:t>
            </w:r>
          </w:p>
        </w:tc>
      </w:tr>
      <w:tr w:rsidR="001D3C11" w:rsidTr="00E4481A">
        <w:tc>
          <w:tcPr>
            <w:tcW w:w="0" w:type="auto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2022-2023</w:t>
            </w:r>
          </w:p>
        </w:tc>
        <w:tc>
          <w:tcPr>
            <w:tcW w:w="0" w:type="auto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97</w:t>
            </w:r>
          </w:p>
        </w:tc>
        <w:tc>
          <w:tcPr>
            <w:tcW w:w="0" w:type="auto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0" w:type="auto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94,6</w:t>
            </w:r>
          </w:p>
        </w:tc>
        <w:tc>
          <w:tcPr>
            <w:tcW w:w="2580" w:type="dxa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66 (</w:t>
            </w:r>
            <w:r w:rsidR="000921D9">
              <w:rPr>
                <w:rFonts w:ascii="Montserrat" w:hAnsi="Montserrat"/>
                <w:color w:val="000000"/>
              </w:rPr>
              <w:t>68%)</w:t>
            </w:r>
          </w:p>
        </w:tc>
      </w:tr>
      <w:tr w:rsidR="001D3C11" w:rsidTr="00E4481A">
        <w:tc>
          <w:tcPr>
            <w:tcW w:w="0" w:type="auto"/>
          </w:tcPr>
          <w:p w:rsidR="001D3C11" w:rsidRDefault="001D3C11" w:rsidP="001D3C11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2023-2024</w:t>
            </w:r>
          </w:p>
        </w:tc>
        <w:tc>
          <w:tcPr>
            <w:tcW w:w="0" w:type="auto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115</w:t>
            </w:r>
          </w:p>
        </w:tc>
        <w:tc>
          <w:tcPr>
            <w:tcW w:w="0" w:type="auto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0" w:type="auto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92,4</w:t>
            </w:r>
          </w:p>
        </w:tc>
        <w:tc>
          <w:tcPr>
            <w:tcW w:w="2580" w:type="dxa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69 (65%)</w:t>
            </w:r>
          </w:p>
        </w:tc>
      </w:tr>
    </w:tbl>
    <w:p w:rsidR="001D3C11" w:rsidRDefault="001D3C11" w:rsidP="001D3C1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Технология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505"/>
        <w:gridCol w:w="2167"/>
        <w:gridCol w:w="1907"/>
        <w:gridCol w:w="1475"/>
        <w:gridCol w:w="2580"/>
      </w:tblGrid>
      <w:tr w:rsidR="001D3C11" w:rsidTr="00E4481A"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1D3C11">
              <w:rPr>
                <w:rFonts w:ascii="Montserrat" w:hAnsi="Montserrat"/>
                <w:color w:val="000000"/>
              </w:rPr>
              <w:t>учебный год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всего изучали</w:t>
            </w:r>
            <w:r>
              <w:rPr>
                <w:rFonts w:ascii="Montserrat" w:hAnsi="Montserrat"/>
                <w:color w:val="000000"/>
              </w:rPr>
              <w:t>, чел.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У</w:t>
            </w:r>
            <w:r w:rsidRPr="00F90998">
              <w:rPr>
                <w:rFonts w:ascii="Montserrat" w:hAnsi="Montserrat"/>
                <w:color w:val="000000"/>
              </w:rPr>
              <w:t>спеваемость</w:t>
            </w:r>
            <w:r>
              <w:rPr>
                <w:rFonts w:ascii="Montserrat" w:hAnsi="Montserrat"/>
                <w:color w:val="000000"/>
              </w:rPr>
              <w:t>,%</w:t>
            </w:r>
          </w:p>
        </w:tc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 w:hint="eastAsia"/>
                <w:color w:val="000000"/>
              </w:rPr>
              <w:t>К</w:t>
            </w:r>
            <w:r w:rsidRPr="00F90998">
              <w:rPr>
                <w:rFonts w:ascii="Montserrat" w:hAnsi="Montserrat"/>
                <w:color w:val="000000"/>
              </w:rPr>
              <w:t>ачество</w:t>
            </w:r>
            <w:r>
              <w:rPr>
                <w:rFonts w:ascii="Montserrat" w:hAnsi="Montserrat"/>
                <w:color w:val="000000"/>
              </w:rPr>
              <w:t>, %</w:t>
            </w:r>
          </w:p>
        </w:tc>
        <w:tc>
          <w:tcPr>
            <w:tcW w:w="2580" w:type="dxa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center"/>
              <w:rPr>
                <w:rFonts w:ascii="Montserrat" w:hAnsi="Montserrat"/>
                <w:color w:val="000000"/>
              </w:rPr>
            </w:pPr>
            <w:r w:rsidRPr="00F90998">
              <w:rPr>
                <w:rFonts w:ascii="Montserrat" w:hAnsi="Montserrat"/>
                <w:color w:val="000000"/>
              </w:rPr>
              <w:t>на «отлично»</w:t>
            </w:r>
            <w:r>
              <w:rPr>
                <w:rFonts w:ascii="Montserrat" w:hAnsi="Montserrat"/>
                <w:color w:val="000000"/>
              </w:rPr>
              <w:t>,</w:t>
            </w:r>
            <w:r w:rsidR="000921D9">
              <w:rPr>
                <w:rFonts w:ascii="Montserrat" w:hAnsi="Montserrat"/>
                <w:color w:val="000000"/>
              </w:rPr>
              <w:t xml:space="preserve"> </w:t>
            </w:r>
            <w:r>
              <w:rPr>
                <w:rFonts w:ascii="Montserrat" w:hAnsi="Montserrat"/>
                <w:color w:val="000000"/>
              </w:rPr>
              <w:t>чел.(%)</w:t>
            </w:r>
          </w:p>
        </w:tc>
      </w:tr>
      <w:tr w:rsidR="001D3C11" w:rsidTr="00E4481A"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2022-2023</w:t>
            </w:r>
          </w:p>
        </w:tc>
        <w:tc>
          <w:tcPr>
            <w:tcW w:w="0" w:type="auto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114</w:t>
            </w:r>
          </w:p>
        </w:tc>
        <w:tc>
          <w:tcPr>
            <w:tcW w:w="0" w:type="auto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0" w:type="auto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2580" w:type="dxa"/>
          </w:tcPr>
          <w:p w:rsidR="001D3C11" w:rsidRDefault="00E4481A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82 (71,9%)</w:t>
            </w:r>
          </w:p>
        </w:tc>
      </w:tr>
      <w:tr w:rsidR="001D3C11" w:rsidTr="00E4481A">
        <w:tc>
          <w:tcPr>
            <w:tcW w:w="0" w:type="auto"/>
          </w:tcPr>
          <w:p w:rsidR="001D3C11" w:rsidRDefault="001D3C11" w:rsidP="00A0289E">
            <w:pPr>
              <w:pStyle w:val="a3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2023-2024</w:t>
            </w:r>
          </w:p>
        </w:tc>
        <w:tc>
          <w:tcPr>
            <w:tcW w:w="0" w:type="auto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127</w:t>
            </w:r>
          </w:p>
        </w:tc>
        <w:tc>
          <w:tcPr>
            <w:tcW w:w="0" w:type="auto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0" w:type="auto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100</w:t>
            </w:r>
          </w:p>
        </w:tc>
        <w:tc>
          <w:tcPr>
            <w:tcW w:w="2580" w:type="dxa"/>
          </w:tcPr>
          <w:p w:rsidR="001D3C11" w:rsidRDefault="001D3C11" w:rsidP="00E4481A">
            <w:pPr>
              <w:pStyle w:val="a3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113 (88%)</w:t>
            </w:r>
          </w:p>
        </w:tc>
      </w:tr>
    </w:tbl>
    <w:p w:rsidR="001D3C11" w:rsidRDefault="001D3C11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</w:p>
    <w:p w:rsidR="00F90998" w:rsidRDefault="00F90998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</w:t>
      </w:r>
      <w:r w:rsidRPr="00F90998">
        <w:rPr>
          <w:rFonts w:ascii="Montserrat" w:hAnsi="Montserrat"/>
          <w:color w:val="000000"/>
        </w:rPr>
        <w:t>римеры успешных практик реализации образовательных программ</w:t>
      </w:r>
      <w:r w:rsidR="000921D9">
        <w:rPr>
          <w:rFonts w:ascii="Montserrat" w:hAnsi="Montserrat"/>
          <w:color w:val="000000"/>
        </w:rPr>
        <w:t>:</w:t>
      </w:r>
    </w:p>
    <w:p w:rsidR="000921D9" w:rsidRDefault="000921D9" w:rsidP="000921D9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программа внеурочной деятельности «Чудеса науки и природы» стала востребована детьми и родителями учащихся на уровне начального общего образования. В 2023-2024 учебном году программа пересмотрена и оформлена как программа дополнительного образования. Увеличивается количество учащихся, занимающихся по данной программе. Активно освещаются занятия в официальной группе ВК.</w:t>
      </w:r>
    </w:p>
    <w:p w:rsidR="008A5EA7" w:rsidRPr="008A5EA7" w:rsidRDefault="008A5EA7" w:rsidP="008A5EA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работе Центра «Точка роста» участвуют </w:t>
      </w:r>
      <w:r w:rsidR="002D3C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A5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педагогических работник</w:t>
      </w:r>
      <w:r w:rsidR="002D3C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A5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1701">
        <w:rPr>
          <w:rFonts w:ascii="Times New Roman" w:hAnsi="Times New Roman" w:cs="Times New Roman"/>
          <w:color w:val="000000" w:themeColor="text1"/>
          <w:sz w:val="24"/>
          <w:szCs w:val="24"/>
        </w:rPr>
        <w:t>Из них 1 – молодой специалист</w:t>
      </w:r>
      <w:r w:rsidRPr="008A5E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289E" w:rsidRDefault="00A0289E">
      <w:pP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/>
          <w:color w:val="000000"/>
        </w:rPr>
        <w:br w:type="page"/>
      </w:r>
    </w:p>
    <w:p w:rsidR="00A0289E" w:rsidRDefault="00A0289E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  <w:sectPr w:rsidR="00A0289E" w:rsidSect="00D16ABF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</w:p>
    <w:p w:rsidR="000921D9" w:rsidRDefault="000921D9" w:rsidP="00A0289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С</w:t>
      </w:r>
      <w:r w:rsidRPr="000921D9">
        <w:rPr>
          <w:rFonts w:ascii="Montserrat" w:hAnsi="Montserrat"/>
          <w:color w:val="000000"/>
        </w:rPr>
        <w:t>ведения о реализации центром «Точка роста» образовательных мероприятий</w:t>
      </w:r>
    </w:p>
    <w:p w:rsidR="000921D9" w:rsidRDefault="000921D9" w:rsidP="000921D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Montserrat" w:hAnsi="Montserrat"/>
          <w:color w:val="000000"/>
        </w:rPr>
      </w:pPr>
      <w:r>
        <w:rPr>
          <w:rFonts w:ascii="Montserrat" w:hAnsi="Montserrat" w:hint="eastAsia"/>
          <w:color w:val="000000"/>
        </w:rPr>
        <w:t>д</w:t>
      </w:r>
      <w:r>
        <w:rPr>
          <w:rFonts w:ascii="Montserrat" w:hAnsi="Montserrat"/>
          <w:color w:val="000000"/>
        </w:rPr>
        <w:t>ля учащихся</w:t>
      </w:r>
    </w:p>
    <w:tbl>
      <w:tblPr>
        <w:tblW w:w="158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131"/>
        <w:gridCol w:w="3608"/>
        <w:gridCol w:w="1196"/>
        <w:gridCol w:w="1206"/>
        <w:gridCol w:w="1238"/>
        <w:gridCol w:w="6001"/>
      </w:tblGrid>
      <w:tr w:rsidR="007268DC" w:rsidRPr="00CE6441" w:rsidTr="00906900"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участников, количество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публикацию</w:t>
            </w:r>
          </w:p>
        </w:tc>
      </w:tr>
      <w:tr w:rsidR="00CE6441" w:rsidRPr="00CE6441" w:rsidTr="009069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7268DC" w:rsidRDefault="00CE6441" w:rsidP="00CE6441">
            <w:pPr>
              <w:spacing w:before="100" w:beforeAutospacing="1" w:after="100" w:afterAutospacing="1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hAnsi="Times New Roman" w:cs="Times New Roman"/>
              </w:rPr>
              <w:t>Э</w:t>
            </w:r>
            <w:r w:rsidR="000921D9" w:rsidRPr="007268DC">
              <w:rPr>
                <w:rFonts w:ascii="Times New Roman" w:hAnsi="Times New Roman" w:cs="Times New Roman"/>
              </w:rPr>
              <w:t>кспериментальные работы, практикумы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268DC">
              <w:rPr>
                <w:rFonts w:ascii="Times New Roman" w:hAnsi="Times New Roman" w:cs="Times New Roman"/>
              </w:rPr>
              <w:t>практическая отработка учебного материала по учебным предметам «Физика», «Химия», «Биология»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7268DC" w:rsidRDefault="000921D9" w:rsidP="00CE6441">
            <w:pPr>
              <w:spacing w:before="100" w:beforeAutospacing="1" w:after="100" w:afterAutospacing="1" w:line="240" w:lineRule="auto"/>
              <w:ind w:left="-68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 школьный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268D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7268DC" w:rsidRDefault="000921D9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 Учащиеся 7-11 классов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Default="000921D9" w:rsidP="007268DC">
            <w:pPr>
              <w:spacing w:after="0" w:line="240" w:lineRule="auto"/>
              <w:rPr>
                <w:rFonts w:ascii="Montserrat" w:hAnsi="Montserrat"/>
                <w:color w:val="000000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8" w:history="1">
              <w:r w:rsidR="007268DC" w:rsidRPr="002677F3">
                <w:rPr>
                  <w:rStyle w:val="ac"/>
                  <w:rFonts w:ascii="Montserrat" w:hAnsi="Montserrat"/>
                </w:rPr>
                <w:t>https://vk.com/school10safonov?w=wall-203982366_1668</w:t>
              </w:r>
            </w:hyperlink>
          </w:p>
          <w:p w:rsidR="007268DC" w:rsidRPr="00A0289E" w:rsidRDefault="00443C4A" w:rsidP="00A0289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hyperlink r:id="rId9" w:history="1">
              <w:r w:rsidR="007268DC" w:rsidRPr="002677F3">
                <w:rPr>
                  <w:rStyle w:val="ac"/>
                  <w:rFonts w:ascii="Montserrat" w:hAnsi="Montserrat"/>
                </w:rPr>
                <w:t>https://vk.com/school10safonov?w=wall-203982366_2140</w:t>
              </w:r>
            </w:hyperlink>
            <w:r w:rsidR="007268DC">
              <w:rPr>
                <w:rFonts w:ascii="Montserrat" w:hAnsi="Montserrat"/>
                <w:color w:val="000000"/>
              </w:rPr>
              <w:t xml:space="preserve"> </w:t>
            </w:r>
            <w:hyperlink r:id="rId10" w:history="1">
              <w:r w:rsidR="007268DC" w:rsidRPr="002677F3">
                <w:rPr>
                  <w:rStyle w:val="ac"/>
                  <w:rFonts w:ascii="Montserrat" w:hAnsi="Montserrat"/>
                </w:rPr>
                <w:t>https://vk.com/school10safonov?w=wall-203982366_2406</w:t>
              </w:r>
            </w:hyperlink>
            <w:r w:rsidR="007268DC">
              <w:rPr>
                <w:rFonts w:ascii="Montserrat" w:hAnsi="Montserrat"/>
                <w:color w:val="000000"/>
              </w:rPr>
              <w:t xml:space="preserve"> </w:t>
            </w:r>
          </w:p>
        </w:tc>
      </w:tr>
      <w:tr w:rsidR="00A0289E" w:rsidRPr="00CE6441" w:rsidTr="009069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CE6441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Введение в эксперимент</w:t>
            </w:r>
          </w:p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hAnsi="Times New Roman" w:cs="Times New Roman"/>
              </w:rPr>
              <w:t>проведение несложных экспериментов с использованием лабораторного оборудования, объяснение их результатов при изучении учебного предмета «Окружающий мир»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rPr>
                <w:rFonts w:ascii="Times New Roman" w:hAnsi="Times New Roman" w:cs="Times New Roman"/>
              </w:rPr>
            </w:pPr>
            <w:r w:rsidRPr="007268D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 xml:space="preserve"> Учащиеся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443C4A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A0289E" w:rsidRPr="002677F3">
                <w:rPr>
                  <w:rStyle w:val="ac"/>
                  <w:rFonts w:ascii="Montserrat" w:hAnsi="Montserrat"/>
                </w:rPr>
                <w:t>https://vk.com/school10safonov?w=wall-203982366_1900</w:t>
              </w:r>
            </w:hyperlink>
            <w:r w:rsidR="00A0289E">
              <w:rPr>
                <w:rFonts w:ascii="Montserrat" w:hAnsi="Montserrat"/>
                <w:color w:val="000000"/>
              </w:rPr>
              <w:t xml:space="preserve"> </w:t>
            </w:r>
          </w:p>
        </w:tc>
      </w:tr>
      <w:tr w:rsidR="00A0289E" w:rsidRPr="00CE6441" w:rsidTr="00906900">
        <w:trPr>
          <w:trHeight w:val="2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CE6441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Чудеса науки и природы в твоей жизни</w:t>
            </w:r>
          </w:p>
          <w:p w:rsidR="00A0289E" w:rsidRDefault="00A0289E" w:rsidP="00A0289E">
            <w:pPr>
              <w:spacing w:after="0" w:line="240" w:lineRule="auto"/>
              <w:rPr>
                <w:rFonts w:ascii="Montserrat" w:hAnsi="Montserrat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«Химия — это область чудес!»</w:t>
            </w:r>
            <w:r w:rsidRPr="007268DC">
              <w:rPr>
                <w:rFonts w:ascii="Montserrat" w:hAnsi="Montserrat"/>
                <w:color w:val="000000"/>
              </w:rPr>
              <w:t xml:space="preserve"> </w:t>
            </w:r>
          </w:p>
          <w:p w:rsidR="00A0289E" w:rsidRPr="007268DC" w:rsidRDefault="00A0289E" w:rsidP="00A028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Montserrat" w:hAnsi="Montserrat"/>
                <w:color w:val="000000"/>
              </w:rPr>
              <w:t>-</w:t>
            </w:r>
            <w:r w:rsidRPr="007268DC">
              <w:rPr>
                <w:rFonts w:ascii="Montserrat" w:hAnsi="Montserrat"/>
                <w:color w:val="000000"/>
              </w:rPr>
              <w:t>«Там открытья, там азы наук. Это наше будущее, друг!»</w:t>
            </w:r>
          </w:p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hAnsi="Times New Roman" w:cs="Times New Roman"/>
              </w:rPr>
              <w:t>практические работы в рамках курса внеурочной деятельности «Функциональная грамотность» с целью формирования естественнонаучной грамотности и интереса к науке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rPr>
                <w:rFonts w:ascii="Times New Roman" w:hAnsi="Times New Roman" w:cs="Times New Roman"/>
              </w:rPr>
            </w:pPr>
            <w:r w:rsidRPr="007268DC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9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4-й класс, 16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443C4A" w:rsidP="00A0289E">
            <w:pPr>
              <w:pStyle w:val="a3"/>
              <w:shd w:val="clear" w:color="auto" w:fill="FFFFFF"/>
              <w:spacing w:before="0" w:beforeAutospacing="0" w:after="0" w:afterAutospacing="0"/>
            </w:pPr>
            <w:hyperlink r:id="rId12" w:history="1">
              <w:r w:rsidR="00A0289E" w:rsidRPr="002677F3">
                <w:rPr>
                  <w:rStyle w:val="ac"/>
                </w:rPr>
                <w:t>https://vk.com/school10safonov?w=wall-203982366_2136</w:t>
              </w:r>
            </w:hyperlink>
            <w:r w:rsidR="00A0289E">
              <w:t xml:space="preserve"> </w:t>
            </w:r>
          </w:p>
          <w:p w:rsidR="00A0289E" w:rsidRDefault="00443C4A" w:rsidP="00A0289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hyperlink r:id="rId13" w:history="1">
              <w:r w:rsidR="00A0289E" w:rsidRPr="002677F3">
                <w:rPr>
                  <w:rStyle w:val="ac"/>
                  <w:rFonts w:ascii="Montserrat" w:hAnsi="Montserrat"/>
                </w:rPr>
                <w:t>https://vk.com/school10safonov?w=wall-203982366_1678</w:t>
              </w:r>
            </w:hyperlink>
          </w:p>
          <w:p w:rsidR="00A0289E" w:rsidRDefault="00443C4A" w:rsidP="00A0289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hyperlink r:id="rId14" w:history="1">
              <w:r w:rsidR="00A0289E" w:rsidRPr="002677F3">
                <w:rPr>
                  <w:rStyle w:val="ac"/>
                  <w:rFonts w:ascii="Montserrat" w:hAnsi="Montserrat"/>
                </w:rPr>
                <w:t>https://vk.com/school10safonov?w=wall-203982366_2326</w:t>
              </w:r>
            </w:hyperlink>
            <w:r w:rsidR="00A0289E">
              <w:rPr>
                <w:rFonts w:ascii="Montserrat" w:hAnsi="Montserrat"/>
                <w:color w:val="000000"/>
              </w:rPr>
              <w:t xml:space="preserve"> </w:t>
            </w:r>
          </w:p>
          <w:p w:rsidR="00A0289E" w:rsidRPr="007268DC" w:rsidRDefault="00443C4A" w:rsidP="00A0289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hyperlink r:id="rId15" w:history="1">
              <w:r w:rsidR="00A0289E" w:rsidRPr="002677F3">
                <w:rPr>
                  <w:rStyle w:val="ac"/>
                  <w:rFonts w:ascii="Montserrat" w:hAnsi="Montserrat"/>
                </w:rPr>
                <w:t>https://vk.com/school10safonov?w=wall-203982366_2355</w:t>
              </w:r>
            </w:hyperlink>
            <w:r w:rsidR="00A0289E">
              <w:rPr>
                <w:rFonts w:ascii="Montserrat" w:hAnsi="Montserrat"/>
                <w:color w:val="000000"/>
              </w:rPr>
              <w:t xml:space="preserve"> </w:t>
            </w:r>
          </w:p>
          <w:p w:rsidR="00A0289E" w:rsidRDefault="00443C4A" w:rsidP="00A0289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  <w:hyperlink r:id="rId16" w:history="1">
              <w:r w:rsidR="00A0289E" w:rsidRPr="002677F3">
                <w:rPr>
                  <w:rStyle w:val="ac"/>
                  <w:rFonts w:ascii="Montserrat" w:hAnsi="Montserrat"/>
                </w:rPr>
                <w:t>https://vk.com/school10safonov?w=wall-203982366_2552</w:t>
              </w:r>
            </w:hyperlink>
            <w:r w:rsidR="00A0289E">
              <w:rPr>
                <w:rFonts w:ascii="Montserrat" w:hAnsi="Montserrat"/>
                <w:color w:val="000000"/>
              </w:rPr>
              <w:t xml:space="preserve"> </w:t>
            </w:r>
          </w:p>
          <w:p w:rsidR="00A0289E" w:rsidRPr="007268DC" w:rsidRDefault="00A0289E" w:rsidP="00A0289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</w:rPr>
            </w:pPr>
          </w:p>
        </w:tc>
      </w:tr>
      <w:tr w:rsidR="00A0289E" w:rsidRPr="00CE6441" w:rsidTr="009069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CE6441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hAnsi="Times New Roman" w:cs="Times New Roman"/>
              </w:rPr>
              <w:t>ознакомительные и тематические экскурсии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r w:rsidRPr="007F245E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9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89E" w:rsidRPr="00CE6441" w:rsidTr="009069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584A9F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по робототехнике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первые соревнования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r w:rsidRPr="007F245E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9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 1-4 классов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89E" w:rsidRPr="00CE6441" w:rsidTr="009069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CE6441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hAnsi="Times New Roman" w:cs="Times New Roman"/>
              </w:rPr>
              <w:t xml:space="preserve">Викторины и </w:t>
            </w:r>
            <w:r w:rsidRPr="007268DC">
              <w:rPr>
                <w:rFonts w:ascii="Times New Roman" w:hAnsi="Times New Roman" w:cs="Times New Roman"/>
                <w:bCs/>
              </w:rPr>
              <w:t>познавательные игры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hAnsi="Times New Roman" w:cs="Times New Roman"/>
                <w:bCs/>
              </w:rPr>
              <w:t>«Своя игра»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r w:rsidRPr="007F245E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07.10.2023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 7-х классов, 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443C4A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A0289E" w:rsidRPr="002677F3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https://vk.com/school10safonov?w=wall-203982366_1782</w:t>
              </w:r>
            </w:hyperlink>
            <w:r w:rsidR="00A028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0289E" w:rsidRPr="00CE6441" w:rsidTr="009069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CE6441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hAnsi="Times New Roman" w:cs="Times New Roman"/>
                <w:bCs/>
              </w:rPr>
              <w:t>Предметные недели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r w:rsidRPr="007F245E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 1-11 классов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89E" w:rsidRPr="00CE6441" w:rsidTr="009069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0289E">
              <w:rPr>
                <w:rFonts w:ascii="Times New Roman" w:hAnsi="Times New Roman" w:cs="Times New Roman"/>
              </w:rPr>
              <w:t>астер-класс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A0289E" w:rsidP="00A028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0289E">
              <w:rPr>
                <w:rFonts w:ascii="Times New Roman" w:hAnsi="Times New Roman" w:cs="Times New Roman"/>
              </w:rPr>
              <w:t>создани</w:t>
            </w:r>
            <w:r>
              <w:rPr>
                <w:rFonts w:ascii="Times New Roman" w:hAnsi="Times New Roman" w:cs="Times New Roman"/>
              </w:rPr>
              <w:t>е</w:t>
            </w:r>
            <w:r w:rsidRPr="00A0289E">
              <w:rPr>
                <w:rFonts w:ascii="Times New Roman" w:hAnsi="Times New Roman" w:cs="Times New Roman"/>
              </w:rPr>
              <w:t xml:space="preserve"> новогодней игрушки из </w:t>
            </w:r>
            <w:proofErr w:type="spellStart"/>
            <w:r w:rsidRPr="00A0289E">
              <w:rPr>
                <w:rFonts w:ascii="Times New Roman" w:hAnsi="Times New Roman" w:cs="Times New Roman"/>
              </w:rPr>
              <w:t>эколозы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F245E" w:rsidRDefault="00A0289E" w:rsidP="00A028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Default="00A0289E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 4-го класса, педагоги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9E" w:rsidRPr="007268DC" w:rsidRDefault="00443C4A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A0289E" w:rsidRPr="002677F3">
                <w:rPr>
                  <w:rStyle w:val="ac"/>
                  <w:rFonts w:ascii="Times New Roman" w:eastAsia="Times New Roman" w:hAnsi="Times New Roman" w:cs="Times New Roman"/>
                  <w:lang w:eastAsia="ru-RU"/>
                </w:rPr>
                <w:t>https://vk.com/school10safonov?w=wall-203982366_2492</w:t>
              </w:r>
            </w:hyperlink>
            <w:r w:rsidR="00A028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921D9" w:rsidRDefault="000921D9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</w:p>
    <w:p w:rsidR="000921D9" w:rsidRDefault="000921D9" w:rsidP="000921D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Montserrat" w:hAnsi="Montserrat"/>
          <w:color w:val="000000"/>
        </w:rPr>
      </w:pPr>
      <w:r>
        <w:rPr>
          <w:rFonts w:ascii="Montserrat" w:hAnsi="Montserrat" w:hint="eastAsia"/>
          <w:color w:val="000000"/>
        </w:rPr>
        <w:t>д</w:t>
      </w:r>
      <w:r>
        <w:rPr>
          <w:rFonts w:ascii="Montserrat" w:hAnsi="Montserrat"/>
          <w:color w:val="000000"/>
        </w:rPr>
        <w:t>ля педагогических работников</w:t>
      </w:r>
    </w:p>
    <w:tbl>
      <w:tblPr>
        <w:tblW w:w="15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013"/>
        <w:gridCol w:w="4678"/>
        <w:gridCol w:w="1800"/>
        <w:gridCol w:w="1302"/>
        <w:gridCol w:w="1774"/>
        <w:gridCol w:w="1388"/>
      </w:tblGrid>
      <w:tr w:rsidR="00CE6441" w:rsidRPr="00CE6441" w:rsidTr="00906900"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Краткое описание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Состав участников, количество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Ссылка на публикацию</w:t>
            </w:r>
          </w:p>
        </w:tc>
      </w:tr>
      <w:tr w:rsidR="00CE6441" w:rsidRPr="00CE6441" w:rsidTr="0090690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E6441" w:rsidRPr="00CE64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CE6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E6441" w:rsidRPr="00CE6441">
              <w:rPr>
                <w:rFonts w:ascii="Times New Roman" w:eastAsia="Times New Roman" w:hAnsi="Times New Roman" w:cs="Times New Roman"/>
                <w:lang w:eastAsia="ru-RU"/>
              </w:rPr>
              <w:t>Мастер-класс «Маленькие игроки большого мира» в рамках городской методической недели «Наставничество - территория развития педагогического потенциала»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906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E6441" w:rsidRPr="00CE6441">
              <w:rPr>
                <w:rFonts w:ascii="Times New Roman" w:eastAsia="Times New Roman" w:hAnsi="Times New Roman" w:cs="Times New Roman"/>
                <w:lang w:eastAsia="ru-RU"/>
              </w:rPr>
              <w:t xml:space="preserve">для учителей естественно-научного цикла и учителей начальных классов </w:t>
            </w:r>
            <w:r w:rsidR="00906900">
              <w:rPr>
                <w:rFonts w:ascii="Times New Roman" w:eastAsia="Times New Roman" w:hAnsi="Times New Roman" w:cs="Times New Roman"/>
                <w:lang w:eastAsia="ru-RU"/>
              </w:rPr>
              <w:t>представили программы внеурочной деятельности, дополнительного образования; провели мастер-класс по использованию оборудования Центра при изучении бактерий; учащийся начальной школы представил исследовательский проект «Бактерии»</w:t>
            </w:r>
            <w:r w:rsidR="00CE6441" w:rsidRPr="00CE64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E6441" w:rsidRPr="00CE6441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90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06900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13 человек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1D9" w:rsidRPr="00CE6441" w:rsidRDefault="000921D9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921D9" w:rsidRDefault="000921D9" w:rsidP="009B7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</w:rPr>
      </w:pPr>
    </w:p>
    <w:p w:rsidR="009B7240" w:rsidRDefault="009B7240" w:rsidP="00A039A9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</w:p>
    <w:p w:rsidR="00A0289E" w:rsidRDefault="00A0289E" w:rsidP="007268DC">
      <w:pPr>
        <w:tabs>
          <w:tab w:val="left" w:pos="1047"/>
        </w:tabs>
        <w:spacing w:after="0" w:line="240" w:lineRule="auto"/>
        <w:ind w:right="103"/>
        <w:jc w:val="center"/>
        <w:rPr>
          <w:rFonts w:ascii="Times New Roman" w:hAnsi="Times New Roman" w:cs="Times New Roman"/>
          <w:sz w:val="24"/>
          <w:szCs w:val="24"/>
        </w:rPr>
        <w:sectPr w:rsidR="00A0289E" w:rsidSect="00A0289E">
          <w:pgSz w:w="16838" w:h="11906" w:orient="landscape"/>
          <w:pgMar w:top="1559" w:right="709" w:bottom="851" w:left="709" w:header="709" w:footer="709" w:gutter="0"/>
          <w:cols w:space="708"/>
          <w:docGrid w:linePitch="360"/>
        </w:sectPr>
      </w:pPr>
    </w:p>
    <w:p w:rsidR="00CE6441" w:rsidRDefault="00CE6441" w:rsidP="007268DC">
      <w:pPr>
        <w:tabs>
          <w:tab w:val="left" w:pos="1047"/>
        </w:tabs>
        <w:spacing w:after="0" w:line="240" w:lineRule="auto"/>
        <w:ind w:right="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CE6441">
        <w:rPr>
          <w:rFonts w:ascii="Times New Roman" w:hAnsi="Times New Roman" w:cs="Times New Roman"/>
          <w:sz w:val="24"/>
          <w:szCs w:val="24"/>
        </w:rPr>
        <w:t>ведения об участии обучающихся в конкурсах, олимпиадах и иных событиях, соответствующих целям и задачам деятельности центра «Точка роста» (информация об обучающихся, ставших победителями и призерами Всероссийской олимпиады школьников, научно-практических конференций и др. мероприятий)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61"/>
        <w:gridCol w:w="1758"/>
        <w:gridCol w:w="1302"/>
        <w:gridCol w:w="1289"/>
        <w:gridCol w:w="2294"/>
      </w:tblGrid>
      <w:tr w:rsidR="00CE6441" w:rsidRPr="003D0CA3" w:rsidTr="00A10602">
        <w:trPr>
          <w:trHeight w:val="64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41" w:rsidRPr="00CE6441" w:rsidRDefault="00CE6441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41" w:rsidRPr="00CE6441" w:rsidRDefault="00CE6441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41" w:rsidRPr="00CE6441" w:rsidRDefault="00CE6441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41" w:rsidRPr="00CE6441" w:rsidRDefault="00CE6441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41" w:rsidRPr="00CE6441" w:rsidRDefault="00CE6441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Участники, количество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441" w:rsidRPr="00CE6441" w:rsidRDefault="00CE6441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Результат (победитель, призер, участник)</w:t>
            </w:r>
          </w:p>
        </w:tc>
      </w:tr>
      <w:tr w:rsidR="00CE6441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41" w:rsidRPr="00CE6441" w:rsidRDefault="00906900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41" w:rsidRPr="00CE6441" w:rsidRDefault="00906900" w:rsidP="00B0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биологии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41" w:rsidRPr="00CE6441" w:rsidRDefault="00906900" w:rsidP="00B0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41" w:rsidRPr="00CE6441" w:rsidRDefault="00CE6441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4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0457C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41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CE6441" w:rsidRPr="00CE64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0457C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</w:p>
          <w:p w:rsidR="00B0457C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– 3</w:t>
            </w:r>
          </w:p>
          <w:p w:rsidR="00B0457C" w:rsidRPr="00CE6441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- 3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41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победитель (9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B0457C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призер (8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B0457C" w:rsidRPr="00CE6441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участников</w:t>
            </w:r>
          </w:p>
        </w:tc>
      </w:tr>
      <w:tr w:rsidR="00906900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00" w:rsidRDefault="00906900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00" w:rsidRPr="00CE6441" w:rsidRDefault="00906900" w:rsidP="00B0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00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 биологии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00" w:rsidRPr="00CE6441" w:rsidRDefault="00B0457C" w:rsidP="00B0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00" w:rsidRPr="00CE6441" w:rsidRDefault="003F6F09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57C" w:rsidRPr="00CE6441" w:rsidRDefault="003F6F09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F09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 w:rsidRPr="003F6F0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F6F09"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00" w:rsidRDefault="003F6F09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призер</w:t>
            </w:r>
          </w:p>
          <w:p w:rsidR="003F6F09" w:rsidRPr="00CE6441" w:rsidRDefault="003F6F09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участник</w:t>
            </w:r>
          </w:p>
        </w:tc>
      </w:tr>
      <w:tr w:rsidR="00B0457C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57C" w:rsidRDefault="00B0457C" w:rsidP="00B04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57C" w:rsidRPr="00CE6441" w:rsidRDefault="00B0457C" w:rsidP="00B0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900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Всероссийская олимпиада школьников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химии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57C" w:rsidRPr="00CE6441" w:rsidRDefault="00B0457C" w:rsidP="00B04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57C" w:rsidRPr="00CE6441" w:rsidRDefault="003F6F09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0457C">
              <w:rPr>
                <w:rFonts w:ascii="Times New Roman" w:eastAsia="Times New Roman" w:hAnsi="Times New Roman" w:cs="Times New Roman"/>
                <w:lang w:eastAsia="ru-RU"/>
              </w:rPr>
              <w:t>8.11.2023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57C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</w:t>
            </w:r>
          </w:p>
          <w:p w:rsidR="00B0457C" w:rsidRPr="00CE6441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- 2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57C" w:rsidRPr="00CE6441" w:rsidRDefault="00B0457C" w:rsidP="00B045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участника</w:t>
            </w:r>
          </w:p>
        </w:tc>
      </w:tr>
      <w:tr w:rsidR="003F6F09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Default="003F6F09" w:rsidP="003F6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3F6F09" w:rsidP="003F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F09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школьников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физике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3F6F09" w:rsidP="003F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3F6F09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08.11.2023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Default="003F6F09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3F6F09" w:rsidRPr="00CE6441" w:rsidRDefault="003F6F09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3F6F09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участника</w:t>
            </w:r>
          </w:p>
        </w:tc>
      </w:tr>
      <w:tr w:rsidR="003F6F09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Default="003F6F09" w:rsidP="003F6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44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 конкурс</w:t>
            </w:r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 xml:space="preserve"> научно-исследовательских работ им. Д.И. Менделеева 2023-2024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A10602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- 1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3F6F09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Default="003F6F09" w:rsidP="003F6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 xml:space="preserve">кологический турнир </w:t>
            </w:r>
            <w:proofErr w:type="spellStart"/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>Арктиктлон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19.04.2024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- 6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участников</w:t>
            </w:r>
          </w:p>
        </w:tc>
      </w:tr>
      <w:tr w:rsidR="003F6F09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Default="003F6F09" w:rsidP="003F6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 xml:space="preserve">нлайн-олимпиада </w:t>
            </w:r>
            <w:proofErr w:type="spellStart"/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>Учи.ру</w:t>
            </w:r>
            <w:proofErr w:type="spellEnd"/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 xml:space="preserve"> по окружающему миру и экологии для учеников 1-9 классов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- 2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C4A" w:rsidRDefault="00443C4A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победитель</w:t>
            </w:r>
          </w:p>
          <w:p w:rsidR="003F6F09" w:rsidRPr="00CE6441" w:rsidRDefault="00443C4A" w:rsidP="003F6F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участник</w:t>
            </w:r>
          </w:p>
        </w:tc>
      </w:tr>
      <w:tr w:rsidR="003F6F09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Default="003F6F09" w:rsidP="003F6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43C4A">
              <w:rPr>
                <w:rFonts w:ascii="Times New Roman" w:eastAsia="Times New Roman" w:hAnsi="Times New Roman" w:cs="Times New Roman"/>
                <w:lang w:eastAsia="ru-RU"/>
              </w:rPr>
              <w:t>лимпиада «Умный мамонтенок» для среднего звена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(биология)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A10602" w:rsidP="003F6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- 1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09" w:rsidRPr="00CE6441" w:rsidRDefault="00443C4A" w:rsidP="003F6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участник</w:t>
            </w:r>
          </w:p>
        </w:tc>
      </w:tr>
      <w:tr w:rsidR="00584A9F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584A9F" w:rsidP="003F6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584A9F" w:rsidP="00584A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84A9F">
              <w:rPr>
                <w:rFonts w:ascii="Times New Roman" w:eastAsia="Times New Roman" w:hAnsi="Times New Roman" w:cs="Times New Roman"/>
                <w:lang w:eastAsia="ru-RU"/>
              </w:rPr>
              <w:t>аочн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ый конкурс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-проектов </w:t>
            </w:r>
            <w:r w:rsidRPr="00584A9F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областного фестиваля научно-технического творчества «Юные инженеры Арктики. Закрытие сезона 2023/2024 учебного года»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84A9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нетиповое образовательное учреждение Мурманской области «Центр образования «Лапландия»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584A9F" w:rsidP="003F6F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584A9F" w:rsidP="003F6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584A9F" w:rsidP="003F6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- 2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584A9F" w:rsidP="003F6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участника</w:t>
            </w:r>
          </w:p>
        </w:tc>
      </w:tr>
      <w:tr w:rsidR="00584A9F" w:rsidRPr="003D0CA3" w:rsidTr="00A1060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584A9F" w:rsidP="003F6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8740F6" w:rsidP="008740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84A9F">
              <w:rPr>
                <w:rFonts w:ascii="Times New Roman" w:eastAsia="Times New Roman" w:hAnsi="Times New Roman" w:cs="Times New Roman"/>
                <w:lang w:eastAsia="ru-RU"/>
              </w:rPr>
              <w:t>обототехнический турнир</w:t>
            </w:r>
            <w:r w:rsidRPr="00584A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r w:rsidR="00584A9F" w:rsidRPr="00584A9F">
              <w:rPr>
                <w:rFonts w:ascii="Times New Roman" w:eastAsia="Times New Roman" w:hAnsi="Times New Roman" w:cs="Times New Roman"/>
                <w:lang w:eastAsia="ru-RU"/>
              </w:rPr>
              <w:t>фестиваля научно-технического творчества «Юные инженеры Арктики».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8740F6" w:rsidP="003F6F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4A9F"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8740F6" w:rsidP="003F6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8740F6" w:rsidP="003F6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- 3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A9F" w:rsidRDefault="008740F6" w:rsidP="003F6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призеры</w:t>
            </w:r>
          </w:p>
        </w:tc>
      </w:tr>
    </w:tbl>
    <w:p w:rsidR="00CE6441" w:rsidRDefault="00CE6441" w:rsidP="004B0959">
      <w:pPr>
        <w:tabs>
          <w:tab w:val="left" w:pos="1047"/>
        </w:tabs>
        <w:spacing w:after="0" w:line="240" w:lineRule="auto"/>
        <w:ind w:right="103"/>
        <w:rPr>
          <w:rFonts w:ascii="Times New Roman" w:hAnsi="Times New Roman" w:cs="Times New Roman"/>
          <w:sz w:val="24"/>
          <w:szCs w:val="24"/>
        </w:rPr>
      </w:pPr>
    </w:p>
    <w:p w:rsidR="00CE6441" w:rsidRDefault="00CE6441" w:rsidP="004B0959">
      <w:pPr>
        <w:tabs>
          <w:tab w:val="left" w:pos="1047"/>
        </w:tabs>
        <w:spacing w:after="0" w:line="240" w:lineRule="auto"/>
        <w:ind w:right="103"/>
        <w:rPr>
          <w:rFonts w:ascii="Times New Roman" w:hAnsi="Times New Roman" w:cs="Times New Roman"/>
          <w:sz w:val="24"/>
          <w:szCs w:val="24"/>
        </w:rPr>
      </w:pPr>
    </w:p>
    <w:p w:rsidR="007268DC" w:rsidRPr="007268DC" w:rsidRDefault="007268DC" w:rsidP="0072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68DC">
        <w:rPr>
          <w:rFonts w:ascii="Times New Roman" w:eastAsia="Times New Roman" w:hAnsi="Times New Roman" w:cs="Times New Roman"/>
          <w:lang w:eastAsia="ru-RU"/>
        </w:rPr>
        <w:lastRenderedPageBreak/>
        <w:t>Сведения об участии педагогических работников в мероприятиях (конкурсах, конференциях и пр.), соответствующих целям и задачам деятельности центра «Точка роста»</w:t>
      </w: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488"/>
        <w:gridCol w:w="1802"/>
        <w:gridCol w:w="1302"/>
        <w:gridCol w:w="1289"/>
        <w:gridCol w:w="2468"/>
      </w:tblGrid>
      <w:tr w:rsidR="007268DC" w:rsidRPr="007268DC" w:rsidTr="008740F6">
        <w:trPr>
          <w:trHeight w:val="64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7268DC" w:rsidRDefault="007268DC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7268DC" w:rsidRDefault="007268DC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7268DC" w:rsidRDefault="007268DC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7268DC" w:rsidRDefault="007268DC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7268DC" w:rsidRDefault="007268DC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Участники, количество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7268DC" w:rsidRDefault="007268DC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Результат (победитель, призер, участник)</w:t>
            </w:r>
          </w:p>
        </w:tc>
      </w:tr>
      <w:tr w:rsidR="007268DC" w:rsidRPr="007268DC" w:rsidTr="008740F6">
        <w:trPr>
          <w:trHeight w:val="3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7268DC" w:rsidRDefault="00A10602" w:rsidP="0072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7268DC" w:rsidRDefault="00A10602" w:rsidP="0072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02">
              <w:rPr>
                <w:rFonts w:ascii="Times New Roman" w:eastAsia="Times New Roman" w:hAnsi="Times New Roman" w:cs="Times New Roman"/>
                <w:lang w:eastAsia="ru-RU"/>
              </w:rPr>
              <w:t>Совместное заседание ГМО №2 учителей биологии и химии.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7268DC" w:rsidRDefault="00A10602" w:rsidP="00726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02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7268DC" w:rsidRDefault="007268DC" w:rsidP="0072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10602" w:rsidRPr="00A10602">
              <w:rPr>
                <w:rFonts w:ascii="Times New Roman" w:eastAsia="Times New Roman" w:hAnsi="Times New Roman" w:cs="Times New Roman"/>
                <w:lang w:eastAsia="ru-RU"/>
              </w:rPr>
              <w:t>18.01.24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7268DC" w:rsidRDefault="007268DC" w:rsidP="0072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106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Default="007268DC" w:rsidP="0072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8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10602">
              <w:rPr>
                <w:rFonts w:ascii="Times New Roman" w:eastAsia="Times New Roman" w:hAnsi="Times New Roman" w:cs="Times New Roman"/>
                <w:lang w:eastAsia="ru-RU"/>
              </w:rPr>
              <w:t>Выступление</w:t>
            </w:r>
          </w:p>
          <w:p w:rsidR="00A10602" w:rsidRPr="007268DC" w:rsidRDefault="00A10602" w:rsidP="00726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02">
              <w:rPr>
                <w:rFonts w:ascii="Times New Roman" w:eastAsia="Times New Roman" w:hAnsi="Times New Roman" w:cs="Times New Roman"/>
                <w:lang w:eastAsia="ru-RU"/>
              </w:rPr>
              <w:t>“Практика формирования функциональной грамотности у уч-ся”</w:t>
            </w:r>
          </w:p>
        </w:tc>
      </w:tr>
    </w:tbl>
    <w:p w:rsidR="00D36A6E" w:rsidRDefault="00D36A6E" w:rsidP="004B0959">
      <w:pPr>
        <w:tabs>
          <w:tab w:val="left" w:pos="1047"/>
        </w:tabs>
        <w:spacing w:after="0" w:line="240" w:lineRule="auto"/>
        <w:ind w:right="103"/>
        <w:rPr>
          <w:rFonts w:ascii="Times New Roman" w:hAnsi="Times New Roman" w:cs="Times New Roman"/>
          <w:sz w:val="24"/>
          <w:szCs w:val="24"/>
        </w:rPr>
      </w:pPr>
    </w:p>
    <w:p w:rsidR="0047747A" w:rsidRDefault="0047747A" w:rsidP="007268DC">
      <w:pPr>
        <w:tabs>
          <w:tab w:val="left" w:pos="1047"/>
        </w:tabs>
        <w:spacing w:after="0" w:line="240" w:lineRule="auto"/>
        <w:ind w:right="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74F1">
        <w:rPr>
          <w:rFonts w:ascii="Times New Roman" w:hAnsi="Times New Roman" w:cs="Times New Roman"/>
          <w:sz w:val="24"/>
          <w:szCs w:val="24"/>
        </w:rPr>
        <w:t>ведения о проектах, котор</w:t>
      </w:r>
      <w:r>
        <w:rPr>
          <w:rFonts w:ascii="Times New Roman" w:hAnsi="Times New Roman" w:cs="Times New Roman"/>
          <w:sz w:val="24"/>
          <w:szCs w:val="24"/>
        </w:rPr>
        <w:t>ые реализуются в «Точках роста»</w:t>
      </w:r>
    </w:p>
    <w:p w:rsidR="0047747A" w:rsidRPr="0047747A" w:rsidRDefault="0047747A" w:rsidP="0047747A">
      <w:pPr>
        <w:tabs>
          <w:tab w:val="left" w:pos="1047"/>
        </w:tabs>
        <w:spacing w:after="0" w:line="24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проектных и исследовательских работ для участия в школьном фестивале НОУ «Эрудит» </w:t>
      </w:r>
    </w:p>
    <w:p w:rsidR="008A5EA7" w:rsidRDefault="008A5EA7" w:rsidP="006D7D2F">
      <w:pPr>
        <w:tabs>
          <w:tab w:val="left" w:pos="1047"/>
        </w:tabs>
        <w:spacing w:after="0" w:line="240" w:lineRule="auto"/>
        <w:ind w:right="102" w:firstLine="1049"/>
        <w:jc w:val="both"/>
        <w:rPr>
          <w:rFonts w:ascii="Times New Roman" w:hAnsi="Times New Roman" w:cs="Times New Roman"/>
          <w:sz w:val="24"/>
          <w:szCs w:val="24"/>
        </w:rPr>
      </w:pPr>
    </w:p>
    <w:p w:rsidR="006074F1" w:rsidRPr="006074F1" w:rsidRDefault="00DA5A78" w:rsidP="006D7D2F">
      <w:pPr>
        <w:tabs>
          <w:tab w:val="left" w:pos="1047"/>
        </w:tabs>
        <w:spacing w:after="0" w:line="240" w:lineRule="auto"/>
        <w:ind w:right="102" w:firstLine="10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074F1" w:rsidRPr="006074F1">
        <w:rPr>
          <w:rFonts w:ascii="Times New Roman" w:hAnsi="Times New Roman" w:cs="Times New Roman"/>
          <w:sz w:val="24"/>
          <w:szCs w:val="24"/>
        </w:rPr>
        <w:t xml:space="preserve">ведения о вовлечении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различные формы сопровождения </w:t>
      </w:r>
      <w:r w:rsidR="006074F1" w:rsidRPr="006074F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074F1" w:rsidRPr="006074F1">
        <w:rPr>
          <w:rFonts w:ascii="Times New Roman" w:hAnsi="Times New Roman" w:cs="Times New Roman"/>
          <w:sz w:val="24"/>
          <w:szCs w:val="24"/>
        </w:rPr>
        <w:t>аставничества с использованием кадровых ресурсов.</w:t>
      </w:r>
    </w:p>
    <w:p w:rsidR="007268DC" w:rsidRPr="00DA7915" w:rsidRDefault="007268DC" w:rsidP="007268DC">
      <w:pPr>
        <w:rPr>
          <w:rFonts w:ascii="Times New Roman" w:hAnsi="Times New Roman" w:cs="Times New Roman"/>
          <w:sz w:val="24"/>
          <w:szCs w:val="24"/>
        </w:rPr>
      </w:pPr>
      <w:r w:rsidRPr="00DA7915">
        <w:rPr>
          <w:rFonts w:ascii="Times New Roman" w:hAnsi="Times New Roman" w:cs="Times New Roman"/>
          <w:sz w:val="24"/>
          <w:szCs w:val="24"/>
        </w:rPr>
        <w:t>Организована совместная деятельность педагогических работников и учащихся над проектами; проводятся мастер-классы не только учителями, но и учащимися.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832"/>
        <w:gridCol w:w="1984"/>
        <w:gridCol w:w="1559"/>
        <w:gridCol w:w="2127"/>
      </w:tblGrid>
      <w:tr w:rsidR="007268DC" w:rsidRPr="00DA7915" w:rsidTr="008740F6">
        <w:trPr>
          <w:trHeight w:val="648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3D0CA3" w:rsidRDefault="007268DC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D0C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3D0CA3" w:rsidRDefault="007268DC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D0C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3D0CA3" w:rsidRDefault="007268DC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D0C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3D0CA3" w:rsidRDefault="007268DC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D0C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3D0CA3" w:rsidRDefault="007268DC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D0C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Участники, количество</w:t>
            </w:r>
          </w:p>
        </w:tc>
      </w:tr>
      <w:tr w:rsidR="007268DC" w:rsidRPr="00DA7915" w:rsidTr="008740F6">
        <w:trPr>
          <w:trHeight w:val="648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3D0CA3" w:rsidRDefault="007268DC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 «Удивительная наука - химия»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24</w:t>
            </w:r>
          </w:p>
        </w:tc>
      </w:tr>
      <w:tr w:rsidR="007268DC" w:rsidRPr="00DA7915" w:rsidTr="008740F6">
        <w:trPr>
          <w:trHeight w:val="648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Default="007268DC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11">
              <w:rPr>
                <w:rFonts w:ascii="Times New Roman" w:hAnsi="Times New Roman" w:cs="Times New Roman"/>
                <w:sz w:val="24"/>
                <w:szCs w:val="24"/>
              </w:rPr>
              <w:t>Мастер – класс по проектной деятельности «Использование цифровой лаборатории в проектной и исследовательской деятельности учащихся»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11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24</w:t>
            </w:r>
          </w:p>
        </w:tc>
      </w:tr>
      <w:tr w:rsidR="007268DC" w:rsidRPr="00DA7915" w:rsidTr="008740F6">
        <w:trPr>
          <w:trHeight w:val="648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Default="007268DC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занятие для учащихся начальной школы (4 класс) «Магия и волшебство Нового года и пятницы-13»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</w:t>
            </w: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кольный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311">
              <w:rPr>
                <w:rFonts w:ascii="Times New Roman" w:hAnsi="Times New Roman" w:cs="Times New Roman"/>
                <w:sz w:val="24"/>
                <w:szCs w:val="24"/>
              </w:rPr>
              <w:t xml:space="preserve">13.12.23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32</w:t>
            </w:r>
          </w:p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(5 учеников 11 «А» класса) </w:t>
            </w:r>
          </w:p>
        </w:tc>
      </w:tr>
      <w:tr w:rsidR="007268DC" w:rsidRPr="00DA7915" w:rsidTr="008740F6">
        <w:trPr>
          <w:trHeight w:val="553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3D0CA3" w:rsidRDefault="007268DC" w:rsidP="00A028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3D0CA3" w:rsidRDefault="007268DC" w:rsidP="00A02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 w:rsidRPr="005E5311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игроки большого мира» для учителей естественно-научного цикла и учителей начальных классов</w:t>
            </w:r>
            <w:r w:rsidRPr="005E5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центре «Точка роста» и «</w:t>
            </w:r>
            <w:proofErr w:type="spellStart"/>
            <w:r w:rsidRPr="005E5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Artics</w:t>
            </w:r>
            <w:proofErr w:type="spellEnd"/>
            <w:r w:rsidRPr="005E5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shools</w:t>
            </w:r>
            <w:proofErr w:type="spellEnd"/>
            <w:r w:rsidRPr="005E5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рамках </w:t>
            </w:r>
            <w:r w:rsidRPr="005E5311">
              <w:rPr>
                <w:rFonts w:ascii="Times New Roman" w:hAnsi="Times New Roman" w:cs="Times New Roman"/>
                <w:sz w:val="24"/>
                <w:szCs w:val="24"/>
              </w:rPr>
              <w:t>городской методической недели «Наставничество - территория развития педагогического потенциала 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3D0CA3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3D0CA3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D0C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8DC" w:rsidRPr="005E5311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Филиппова М.Н.</w:t>
            </w:r>
          </w:p>
          <w:p w:rsidR="007268DC" w:rsidRPr="003D0CA3" w:rsidRDefault="007268DC" w:rsidP="00A028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E53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Исенова А.Н.</w:t>
            </w:r>
          </w:p>
        </w:tc>
      </w:tr>
    </w:tbl>
    <w:p w:rsidR="007268DC" w:rsidRPr="0056199C" w:rsidRDefault="007268DC" w:rsidP="007268DC">
      <w:pPr>
        <w:jc w:val="both"/>
        <w:rPr>
          <w:rFonts w:ascii="Times New Roman" w:hAnsi="Times New Roman" w:cs="Times New Roman"/>
          <w:sz w:val="24"/>
          <w:szCs w:val="24"/>
        </w:rPr>
      </w:pPr>
      <w:r w:rsidRPr="00DA7915">
        <w:rPr>
          <w:rFonts w:ascii="Times New Roman" w:hAnsi="Times New Roman" w:cs="Times New Roman"/>
          <w:sz w:val="24"/>
          <w:szCs w:val="24"/>
        </w:rPr>
        <w:t xml:space="preserve">С целью профессионального самоопределения учащихся проводятся открытые онлайн-уроки проекта «Проектория»; учащиеся старших классов совместно с учителями </w:t>
      </w:r>
      <w:r w:rsidRPr="0056199C">
        <w:rPr>
          <w:rFonts w:ascii="Times New Roman" w:hAnsi="Times New Roman" w:cs="Times New Roman"/>
          <w:sz w:val="24"/>
          <w:szCs w:val="24"/>
        </w:rPr>
        <w:t>начальной школы ведут внеурочные занятия в 1-4 классах.</w:t>
      </w:r>
    </w:p>
    <w:p w:rsidR="007268DC" w:rsidRPr="0056199C" w:rsidRDefault="007268DC" w:rsidP="007268DC">
      <w:pPr>
        <w:jc w:val="both"/>
        <w:rPr>
          <w:rFonts w:ascii="Times New Roman" w:hAnsi="Times New Roman" w:cs="Times New Roman"/>
          <w:sz w:val="24"/>
          <w:szCs w:val="24"/>
        </w:rPr>
      </w:pPr>
      <w:r w:rsidRPr="0056199C">
        <w:rPr>
          <w:rFonts w:ascii="Times New Roman" w:hAnsi="Times New Roman" w:cs="Times New Roman"/>
          <w:sz w:val="24"/>
          <w:szCs w:val="24"/>
        </w:rPr>
        <w:t xml:space="preserve">Мероприятия, проводимые на базе центра «Точка роста», с кратким описанием опубликованы на сайте школы </w:t>
      </w:r>
      <w:hyperlink r:id="rId19" w:history="1">
        <w:r w:rsidRPr="0056199C">
          <w:rPr>
            <w:rStyle w:val="ac"/>
            <w:rFonts w:ascii="Times New Roman" w:hAnsi="Times New Roman" w:cs="Times New Roman"/>
          </w:rPr>
          <w:t>Точка роста (gosuslugi.ru)</w:t>
        </w:r>
      </w:hyperlink>
      <w:r w:rsidRPr="0056199C">
        <w:rPr>
          <w:rFonts w:ascii="Times New Roman" w:hAnsi="Times New Roman" w:cs="Times New Roman"/>
        </w:rPr>
        <w:t xml:space="preserve">, в группе </w:t>
      </w:r>
      <w:proofErr w:type="spellStart"/>
      <w:r w:rsidRPr="0056199C"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20" w:history="1">
        <w:r>
          <w:rPr>
            <w:rStyle w:val="ac"/>
          </w:rPr>
          <w:t xml:space="preserve">Школа №10 им. </w:t>
        </w:r>
        <w:proofErr w:type="spellStart"/>
        <w:r>
          <w:rPr>
            <w:rStyle w:val="ac"/>
          </w:rPr>
          <w:t>Б.Ф.Сафонова</w:t>
        </w:r>
        <w:proofErr w:type="spellEnd"/>
        <w:r>
          <w:rPr>
            <w:rStyle w:val="ac"/>
          </w:rPr>
          <w:t xml:space="preserve"> (vk.com)</w:t>
        </w:r>
      </w:hyperlink>
    </w:p>
    <w:p w:rsidR="005A5C6A" w:rsidRDefault="005A5C6A" w:rsidP="00DA5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941" w:rsidRDefault="00002941" w:rsidP="00DA5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2941" w:rsidSect="00D16ABF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24" w:rsidRDefault="000A4624" w:rsidP="00A53FE8">
      <w:pPr>
        <w:spacing w:after="0" w:line="240" w:lineRule="auto"/>
      </w:pPr>
      <w:r>
        <w:separator/>
      </w:r>
    </w:p>
  </w:endnote>
  <w:endnote w:type="continuationSeparator" w:id="0">
    <w:p w:rsidR="000A4624" w:rsidRDefault="000A4624" w:rsidP="00A5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24" w:rsidRDefault="000A4624" w:rsidP="00A53FE8">
      <w:pPr>
        <w:spacing w:after="0" w:line="240" w:lineRule="auto"/>
      </w:pPr>
      <w:r>
        <w:separator/>
      </w:r>
    </w:p>
  </w:footnote>
  <w:footnote w:type="continuationSeparator" w:id="0">
    <w:p w:rsidR="000A4624" w:rsidRDefault="000A4624" w:rsidP="00A53FE8">
      <w:pPr>
        <w:spacing w:after="0" w:line="240" w:lineRule="auto"/>
      </w:pPr>
      <w:r>
        <w:continuationSeparator/>
      </w:r>
    </w:p>
  </w:footnote>
  <w:footnote w:id="1">
    <w:p w:rsidR="00443C4A" w:rsidRDefault="00443C4A" w:rsidP="00F90998">
      <w:pPr>
        <w:pStyle w:val="a9"/>
      </w:pPr>
      <w:r>
        <w:rPr>
          <w:rStyle w:val="ab"/>
        </w:rPr>
        <w:footnoteRef/>
      </w:r>
      <w:r>
        <w:t xml:space="preserve"> Списочный состав школы 171 учащийся 5-11 классов, 11 человек начальная школа.</w:t>
      </w:r>
    </w:p>
  </w:footnote>
  <w:footnote w:id="2">
    <w:p w:rsidR="00443C4A" w:rsidRDefault="00443C4A" w:rsidP="00F90998">
      <w:pPr>
        <w:pStyle w:val="a9"/>
      </w:pPr>
      <w:r>
        <w:rPr>
          <w:rStyle w:val="ab"/>
        </w:rPr>
        <w:footnoteRef/>
      </w:r>
      <w:r>
        <w:t xml:space="preserve"> Количество педагогов в Центре: 7 чел.  Всего прошли повышение квалификации: 7 чел. Из них прошли в 1 квартале 2024 г.: 0 чел.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D33"/>
    <w:multiLevelType w:val="hybridMultilevel"/>
    <w:tmpl w:val="15BC2E54"/>
    <w:lvl w:ilvl="0" w:tplc="955A0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0EB1"/>
    <w:multiLevelType w:val="multilevel"/>
    <w:tmpl w:val="83D856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4A131283"/>
    <w:multiLevelType w:val="hybridMultilevel"/>
    <w:tmpl w:val="D6F6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7A73"/>
    <w:multiLevelType w:val="hybridMultilevel"/>
    <w:tmpl w:val="D6AAE43C"/>
    <w:lvl w:ilvl="0" w:tplc="84F05C4E">
      <w:numFmt w:val="bullet"/>
      <w:lvlText w:val=""/>
      <w:lvlJc w:val="left"/>
      <w:pPr>
        <w:ind w:left="11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4C1712">
      <w:numFmt w:val="bullet"/>
      <w:lvlText w:val="•"/>
      <w:lvlJc w:val="left"/>
      <w:pPr>
        <w:ind w:left="1150" w:hanging="224"/>
      </w:pPr>
      <w:rPr>
        <w:rFonts w:hint="default"/>
        <w:lang w:val="ru-RU" w:eastAsia="en-US" w:bidi="ar-SA"/>
      </w:rPr>
    </w:lvl>
    <w:lvl w:ilvl="2" w:tplc="7D1C0830">
      <w:numFmt w:val="bullet"/>
      <w:lvlText w:val="•"/>
      <w:lvlJc w:val="left"/>
      <w:pPr>
        <w:ind w:left="2181" w:hanging="224"/>
      </w:pPr>
      <w:rPr>
        <w:rFonts w:hint="default"/>
        <w:lang w:val="ru-RU" w:eastAsia="en-US" w:bidi="ar-SA"/>
      </w:rPr>
    </w:lvl>
    <w:lvl w:ilvl="3" w:tplc="7C1A8E4A">
      <w:numFmt w:val="bullet"/>
      <w:lvlText w:val="•"/>
      <w:lvlJc w:val="left"/>
      <w:pPr>
        <w:ind w:left="3211" w:hanging="224"/>
      </w:pPr>
      <w:rPr>
        <w:rFonts w:hint="default"/>
        <w:lang w:val="ru-RU" w:eastAsia="en-US" w:bidi="ar-SA"/>
      </w:rPr>
    </w:lvl>
    <w:lvl w:ilvl="4" w:tplc="10F60AEA">
      <w:numFmt w:val="bullet"/>
      <w:lvlText w:val="•"/>
      <w:lvlJc w:val="left"/>
      <w:pPr>
        <w:ind w:left="4242" w:hanging="224"/>
      </w:pPr>
      <w:rPr>
        <w:rFonts w:hint="default"/>
        <w:lang w:val="ru-RU" w:eastAsia="en-US" w:bidi="ar-SA"/>
      </w:rPr>
    </w:lvl>
    <w:lvl w:ilvl="5" w:tplc="05586B08">
      <w:numFmt w:val="bullet"/>
      <w:lvlText w:val="•"/>
      <w:lvlJc w:val="left"/>
      <w:pPr>
        <w:ind w:left="5273" w:hanging="224"/>
      </w:pPr>
      <w:rPr>
        <w:rFonts w:hint="default"/>
        <w:lang w:val="ru-RU" w:eastAsia="en-US" w:bidi="ar-SA"/>
      </w:rPr>
    </w:lvl>
    <w:lvl w:ilvl="6" w:tplc="73E0DD94">
      <w:numFmt w:val="bullet"/>
      <w:lvlText w:val="•"/>
      <w:lvlJc w:val="left"/>
      <w:pPr>
        <w:ind w:left="6303" w:hanging="224"/>
      </w:pPr>
      <w:rPr>
        <w:rFonts w:hint="default"/>
        <w:lang w:val="ru-RU" w:eastAsia="en-US" w:bidi="ar-SA"/>
      </w:rPr>
    </w:lvl>
    <w:lvl w:ilvl="7" w:tplc="0012085E">
      <w:numFmt w:val="bullet"/>
      <w:lvlText w:val="•"/>
      <w:lvlJc w:val="left"/>
      <w:pPr>
        <w:ind w:left="7334" w:hanging="224"/>
      </w:pPr>
      <w:rPr>
        <w:rFonts w:hint="default"/>
        <w:lang w:val="ru-RU" w:eastAsia="en-US" w:bidi="ar-SA"/>
      </w:rPr>
    </w:lvl>
    <w:lvl w:ilvl="8" w:tplc="5E6476F4">
      <w:numFmt w:val="bullet"/>
      <w:lvlText w:val="•"/>
      <w:lvlJc w:val="left"/>
      <w:pPr>
        <w:ind w:left="8364" w:hanging="224"/>
      </w:pPr>
      <w:rPr>
        <w:rFonts w:hint="default"/>
        <w:lang w:val="ru-RU" w:eastAsia="en-US" w:bidi="ar-SA"/>
      </w:rPr>
    </w:lvl>
  </w:abstractNum>
  <w:abstractNum w:abstractNumId="4" w15:restartNumberingAfterBreak="0">
    <w:nsid w:val="797B27CF"/>
    <w:multiLevelType w:val="hybridMultilevel"/>
    <w:tmpl w:val="CAFE22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A4"/>
    <w:rsid w:val="00002941"/>
    <w:rsid w:val="000921D9"/>
    <w:rsid w:val="000A4624"/>
    <w:rsid w:val="000C07EF"/>
    <w:rsid w:val="000C183D"/>
    <w:rsid w:val="00147177"/>
    <w:rsid w:val="00197313"/>
    <w:rsid w:val="001D3C11"/>
    <w:rsid w:val="002A32C3"/>
    <w:rsid w:val="002D3C6C"/>
    <w:rsid w:val="00361341"/>
    <w:rsid w:val="00361D98"/>
    <w:rsid w:val="00371077"/>
    <w:rsid w:val="0039341B"/>
    <w:rsid w:val="003F4942"/>
    <w:rsid w:val="003F6F09"/>
    <w:rsid w:val="0043050D"/>
    <w:rsid w:val="00443C4A"/>
    <w:rsid w:val="004769A4"/>
    <w:rsid w:val="0047747A"/>
    <w:rsid w:val="004965B2"/>
    <w:rsid w:val="004A0E7A"/>
    <w:rsid w:val="004B0959"/>
    <w:rsid w:val="005009D2"/>
    <w:rsid w:val="0055225B"/>
    <w:rsid w:val="00584A9F"/>
    <w:rsid w:val="005A5C6A"/>
    <w:rsid w:val="005B3A67"/>
    <w:rsid w:val="00605C76"/>
    <w:rsid w:val="006074F1"/>
    <w:rsid w:val="00617D23"/>
    <w:rsid w:val="00673CC2"/>
    <w:rsid w:val="006D7D2F"/>
    <w:rsid w:val="00705DEB"/>
    <w:rsid w:val="007268DC"/>
    <w:rsid w:val="007575CC"/>
    <w:rsid w:val="00772499"/>
    <w:rsid w:val="00787CE7"/>
    <w:rsid w:val="00792728"/>
    <w:rsid w:val="007B5BB6"/>
    <w:rsid w:val="007D64E4"/>
    <w:rsid w:val="007F1701"/>
    <w:rsid w:val="00831A19"/>
    <w:rsid w:val="008552E7"/>
    <w:rsid w:val="008740F6"/>
    <w:rsid w:val="00895E71"/>
    <w:rsid w:val="008A5EA7"/>
    <w:rsid w:val="008C51C5"/>
    <w:rsid w:val="008D118C"/>
    <w:rsid w:val="00906900"/>
    <w:rsid w:val="009871E3"/>
    <w:rsid w:val="009A58E5"/>
    <w:rsid w:val="009B7240"/>
    <w:rsid w:val="009C42D4"/>
    <w:rsid w:val="00A0289E"/>
    <w:rsid w:val="00A039A9"/>
    <w:rsid w:val="00A10602"/>
    <w:rsid w:val="00A45D18"/>
    <w:rsid w:val="00A53FE8"/>
    <w:rsid w:val="00A92D11"/>
    <w:rsid w:val="00B0457C"/>
    <w:rsid w:val="00B7538B"/>
    <w:rsid w:val="00BA0D3D"/>
    <w:rsid w:val="00BA3A31"/>
    <w:rsid w:val="00BD1520"/>
    <w:rsid w:val="00BF0237"/>
    <w:rsid w:val="00BF74CA"/>
    <w:rsid w:val="00C55F66"/>
    <w:rsid w:val="00CE6441"/>
    <w:rsid w:val="00D05276"/>
    <w:rsid w:val="00D16ABF"/>
    <w:rsid w:val="00D3492D"/>
    <w:rsid w:val="00D36A6E"/>
    <w:rsid w:val="00D613E5"/>
    <w:rsid w:val="00D97214"/>
    <w:rsid w:val="00DA130A"/>
    <w:rsid w:val="00DA5A78"/>
    <w:rsid w:val="00DF6E22"/>
    <w:rsid w:val="00E4481A"/>
    <w:rsid w:val="00F665FA"/>
    <w:rsid w:val="00F77D09"/>
    <w:rsid w:val="00F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F420"/>
  <w15:chartTrackingRefBased/>
  <w15:docId w15:val="{0726969D-ACC4-4C18-ABA4-0F2EBA94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D9"/>
  </w:style>
  <w:style w:type="paragraph" w:styleId="1">
    <w:name w:val="heading 1"/>
    <w:basedOn w:val="a"/>
    <w:link w:val="10"/>
    <w:uiPriority w:val="9"/>
    <w:qFormat/>
    <w:rsid w:val="00D3492D"/>
    <w:pPr>
      <w:widowControl w:val="0"/>
      <w:autoSpaceDE w:val="0"/>
      <w:autoSpaceDN w:val="0"/>
      <w:spacing w:before="160" w:after="0" w:line="240" w:lineRule="auto"/>
      <w:ind w:left="106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9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5A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C6A"/>
    <w:rPr>
      <w:b/>
      <w:bCs/>
    </w:rPr>
  </w:style>
  <w:style w:type="paragraph" w:styleId="a5">
    <w:name w:val="List Paragraph"/>
    <w:basedOn w:val="a"/>
    <w:uiPriority w:val="34"/>
    <w:qFormat/>
    <w:rsid w:val="006074F1"/>
    <w:pPr>
      <w:widowControl w:val="0"/>
      <w:autoSpaceDE w:val="0"/>
      <w:autoSpaceDN w:val="0"/>
      <w:spacing w:after="0" w:line="240" w:lineRule="auto"/>
      <w:ind w:left="114" w:right="104" w:firstLine="709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19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F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5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95E71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95E7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5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A53FE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53FE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53FE8"/>
    <w:rPr>
      <w:vertAlign w:val="superscript"/>
    </w:rPr>
  </w:style>
  <w:style w:type="character" w:styleId="ac">
    <w:name w:val="Hyperlink"/>
    <w:basedOn w:val="a0"/>
    <w:uiPriority w:val="99"/>
    <w:unhideWhenUsed/>
    <w:rsid w:val="00726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0safonov?w=wall-203982366_1668" TargetMode="External"/><Relationship Id="rId13" Type="http://schemas.openxmlformats.org/officeDocument/2006/relationships/hyperlink" Target="https://vk.com/school10safonov?w=wall-203982366_1678" TargetMode="External"/><Relationship Id="rId18" Type="http://schemas.openxmlformats.org/officeDocument/2006/relationships/hyperlink" Target="https://vk.com/school10safonov?w=wall-203982366_249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chool10safonov?w=wall-203982366_2136" TargetMode="External"/><Relationship Id="rId17" Type="http://schemas.openxmlformats.org/officeDocument/2006/relationships/hyperlink" Target="https://vk.com/school10safonov?w=wall-203982366_17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chool10safonov?w=wall-203982366_2552" TargetMode="External"/><Relationship Id="rId20" Type="http://schemas.openxmlformats.org/officeDocument/2006/relationships/hyperlink" Target="https://vk.com/school10safon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chool10safonov?w=wall-203982366_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chool10safonov?w=wall-203982366_2355" TargetMode="External"/><Relationship Id="rId10" Type="http://schemas.openxmlformats.org/officeDocument/2006/relationships/hyperlink" Target="https://vk.com/school10safonov?w=wall-203982366_2406" TargetMode="External"/><Relationship Id="rId19" Type="http://schemas.openxmlformats.org/officeDocument/2006/relationships/hyperlink" Target="https://school10safonov.gosuslugi.ru/nasha-shkola/tochka-rosta/?ysclid=lxagob5uht5631998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hool10safonov?w=wall-203982366_2140" TargetMode="External"/><Relationship Id="rId14" Type="http://schemas.openxmlformats.org/officeDocument/2006/relationships/hyperlink" Target="https://vk.com/school10safonov?w=wall-203982366_23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22C4-2580-415C-BBEB-735B5220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Lenovo</cp:lastModifiedBy>
  <cp:revision>5</cp:revision>
  <cp:lastPrinted>2023-11-30T10:42:00Z</cp:lastPrinted>
  <dcterms:created xsi:type="dcterms:W3CDTF">2024-06-14T15:40:00Z</dcterms:created>
  <dcterms:modified xsi:type="dcterms:W3CDTF">2024-06-14T19:15:00Z</dcterms:modified>
</cp:coreProperties>
</file>